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26AC5" w14:textId="40D39880" w:rsidR="00F143C1" w:rsidRDefault="00F143C1" w:rsidP="001D1083"/>
    <w:tbl>
      <w:tblPr>
        <w:tblStyle w:val="TableGrid"/>
        <w:tblW w:w="15451" w:type="dxa"/>
        <w:tblInd w:w="-5" w:type="dxa"/>
        <w:tblLook w:val="04A0" w:firstRow="1" w:lastRow="0" w:firstColumn="1" w:lastColumn="0" w:noHBand="0" w:noVBand="1"/>
      </w:tblPr>
      <w:tblGrid>
        <w:gridCol w:w="15451"/>
      </w:tblGrid>
      <w:tr w:rsidR="00FA447A" w:rsidRPr="00666946" w14:paraId="3E4836E9" w14:textId="77777777" w:rsidTr="00666946">
        <w:trPr>
          <w:trHeight w:val="402"/>
        </w:trPr>
        <w:tc>
          <w:tcPr>
            <w:tcW w:w="15451" w:type="dxa"/>
            <w:tcBorders>
              <w:bottom w:val="single" w:sz="4" w:space="0" w:color="auto"/>
            </w:tcBorders>
            <w:shd w:val="clear" w:color="auto" w:fill="F15F22"/>
            <w:vAlign w:val="center"/>
          </w:tcPr>
          <w:p w14:paraId="34766D34" w14:textId="2633E2D8" w:rsidR="00FA447A" w:rsidRPr="00666946" w:rsidRDefault="00801ADB" w:rsidP="00F0151C">
            <w:pPr>
              <w:jc w:val="center"/>
              <w:rPr>
                <w:rFonts w:ascii="Verdana" w:hAnsi="Verdana"/>
                <w:b/>
                <w:bCs/>
                <w:color w:val="C34F9A"/>
                <w:sz w:val="36"/>
                <w:szCs w:val="36"/>
              </w:rPr>
            </w:pPr>
            <w:r w:rsidRPr="00666946">
              <w:rPr>
                <w:rFonts w:ascii="Verdana" w:hAnsi="Verdana"/>
                <w:b/>
                <w:bCs/>
                <w:color w:val="FFFFFF" w:themeColor="background1"/>
                <w:sz w:val="36"/>
                <w:szCs w:val="36"/>
              </w:rPr>
              <w:t>Your</w:t>
            </w:r>
            <w:r w:rsidR="00B6017F" w:rsidRPr="00666946">
              <w:rPr>
                <w:rFonts w:ascii="Verdana" w:hAnsi="Verdana"/>
                <w:b/>
                <w:bCs/>
                <w:color w:val="FFFFFF" w:themeColor="background1"/>
                <w:sz w:val="36"/>
                <w:szCs w:val="36"/>
              </w:rPr>
              <w:t xml:space="preserve"> </w:t>
            </w:r>
            <w:r w:rsidR="00666946">
              <w:rPr>
                <w:rFonts w:ascii="Verdana" w:hAnsi="Verdana"/>
                <w:b/>
                <w:bCs/>
                <w:color w:val="FFFFFF" w:themeColor="background1"/>
                <w:sz w:val="36"/>
                <w:szCs w:val="36"/>
              </w:rPr>
              <w:t>a</w:t>
            </w:r>
            <w:r w:rsidR="00E926A6" w:rsidRPr="00666946">
              <w:rPr>
                <w:rFonts w:ascii="Verdana" w:hAnsi="Verdana"/>
                <w:b/>
                <w:bCs/>
                <w:color w:val="FFFFFF" w:themeColor="background1"/>
                <w:sz w:val="36"/>
                <w:szCs w:val="36"/>
              </w:rPr>
              <w:t>fter-</w:t>
            </w:r>
            <w:r w:rsidR="00666946">
              <w:rPr>
                <w:rFonts w:ascii="Verdana" w:hAnsi="Verdana"/>
                <w:b/>
                <w:bCs/>
                <w:color w:val="FFFFFF" w:themeColor="background1"/>
                <w:sz w:val="36"/>
                <w:szCs w:val="36"/>
              </w:rPr>
              <w:t>h</w:t>
            </w:r>
            <w:r w:rsidR="00E926A6" w:rsidRPr="00666946">
              <w:rPr>
                <w:rFonts w:ascii="Verdana" w:hAnsi="Verdana"/>
                <w:b/>
                <w:bCs/>
                <w:color w:val="FFFFFF" w:themeColor="background1"/>
                <w:sz w:val="36"/>
                <w:szCs w:val="36"/>
              </w:rPr>
              <w:t>ours</w:t>
            </w:r>
            <w:r w:rsidRPr="00666946">
              <w:rPr>
                <w:rFonts w:ascii="Verdana" w:hAnsi="Verdana"/>
                <w:b/>
                <w:bCs/>
                <w:color w:val="FFFFFF" w:themeColor="background1"/>
                <w:sz w:val="36"/>
                <w:szCs w:val="36"/>
              </w:rPr>
              <w:t xml:space="preserve"> </w:t>
            </w:r>
            <w:r w:rsidR="00666946">
              <w:rPr>
                <w:rFonts w:ascii="Verdana" w:hAnsi="Verdana"/>
                <w:b/>
                <w:bCs/>
                <w:color w:val="FFFFFF" w:themeColor="background1"/>
                <w:sz w:val="36"/>
                <w:szCs w:val="36"/>
              </w:rPr>
              <w:t>c</w:t>
            </w:r>
            <w:r w:rsidR="00E926A6" w:rsidRPr="00666946">
              <w:rPr>
                <w:rFonts w:ascii="Verdana" w:hAnsi="Verdana"/>
                <w:b/>
                <w:bCs/>
                <w:color w:val="FFFFFF" w:themeColor="background1"/>
                <w:sz w:val="36"/>
                <w:szCs w:val="36"/>
              </w:rPr>
              <w:t xml:space="preserve">linical Care </w:t>
            </w:r>
            <w:r w:rsidR="00666946">
              <w:rPr>
                <w:rFonts w:ascii="Verdana" w:hAnsi="Verdana"/>
                <w:b/>
                <w:bCs/>
                <w:color w:val="FFFFFF" w:themeColor="background1"/>
                <w:sz w:val="36"/>
                <w:szCs w:val="36"/>
              </w:rPr>
              <w:t>s</w:t>
            </w:r>
            <w:r w:rsidR="00D55E14" w:rsidRPr="00666946">
              <w:rPr>
                <w:rFonts w:ascii="Verdana" w:hAnsi="Verdana"/>
                <w:b/>
                <w:bCs/>
                <w:color w:val="FFFFFF" w:themeColor="background1"/>
                <w:sz w:val="36"/>
                <w:szCs w:val="36"/>
              </w:rPr>
              <w:t>ervice</w:t>
            </w:r>
            <w:r w:rsidR="0083143E" w:rsidRPr="00666946">
              <w:rPr>
                <w:rFonts w:ascii="Verdana" w:hAnsi="Verdana"/>
                <w:b/>
                <w:bCs/>
                <w:color w:val="FFFFFF" w:themeColor="background1"/>
                <w:sz w:val="36"/>
                <w:szCs w:val="36"/>
              </w:rPr>
              <w:t>s</w:t>
            </w:r>
            <w:r w:rsidR="00BA5010" w:rsidRPr="00666946">
              <w:rPr>
                <w:rFonts w:ascii="Verdana" w:hAnsi="Verdana"/>
                <w:b/>
                <w:bCs/>
                <w:color w:val="FFFFFF" w:themeColor="background1"/>
                <w:sz w:val="36"/>
                <w:szCs w:val="36"/>
              </w:rPr>
              <w:t xml:space="preserve"> </w:t>
            </w:r>
            <w:r w:rsidR="00666946">
              <w:rPr>
                <w:rFonts w:ascii="Verdana" w:hAnsi="Verdana"/>
                <w:b/>
                <w:bCs/>
                <w:color w:val="FFFFFF" w:themeColor="background1"/>
                <w:sz w:val="36"/>
                <w:szCs w:val="36"/>
              </w:rPr>
              <w:t>d</w:t>
            </w:r>
            <w:r w:rsidR="00BA5010" w:rsidRPr="00666946">
              <w:rPr>
                <w:rFonts w:ascii="Verdana" w:hAnsi="Verdana"/>
                <w:b/>
                <w:bCs/>
                <w:color w:val="FFFFFF" w:themeColor="background1"/>
                <w:sz w:val="36"/>
                <w:szCs w:val="36"/>
              </w:rPr>
              <w:t>irectory</w:t>
            </w:r>
          </w:p>
        </w:tc>
      </w:tr>
      <w:tr w:rsidR="00FA447A" w:rsidRPr="003E39D8" w14:paraId="149D6FA7" w14:textId="77777777" w:rsidTr="0074016F">
        <w:trPr>
          <w:trHeight w:val="1254"/>
        </w:trPr>
        <w:tc>
          <w:tcPr>
            <w:tcW w:w="15451" w:type="dxa"/>
            <w:tcBorders>
              <w:bottom w:val="single" w:sz="4" w:space="0" w:color="auto"/>
            </w:tcBorders>
            <w:shd w:val="clear" w:color="auto" w:fill="FFFFFF" w:themeFill="background1"/>
            <w:vAlign w:val="center"/>
          </w:tcPr>
          <w:p w14:paraId="736F6C5F" w14:textId="669BBAAC" w:rsidR="00FA447A" w:rsidRPr="00666946" w:rsidRDefault="0082589F" w:rsidP="00AA1B6B">
            <w:pPr>
              <w:jc w:val="center"/>
              <w:rPr>
                <w:rFonts w:ascii="Arial" w:hAnsi="Arial" w:cs="Arial"/>
                <w:sz w:val="24"/>
                <w:szCs w:val="24"/>
              </w:rPr>
            </w:pPr>
            <w:r w:rsidRPr="00666946">
              <w:rPr>
                <w:rFonts w:ascii="Arial" w:hAnsi="Arial" w:cs="Arial"/>
                <w:color w:val="000000" w:themeColor="text1"/>
                <w:sz w:val="24"/>
                <w:szCs w:val="24"/>
              </w:rPr>
              <w:t>Use th</w:t>
            </w:r>
            <w:r w:rsidR="0074016F" w:rsidRPr="00666946">
              <w:rPr>
                <w:rFonts w:ascii="Arial" w:hAnsi="Arial" w:cs="Arial"/>
                <w:color w:val="000000" w:themeColor="text1"/>
                <w:sz w:val="24"/>
                <w:szCs w:val="24"/>
              </w:rPr>
              <w:t>e</w:t>
            </w:r>
            <w:r w:rsidRPr="00666946">
              <w:rPr>
                <w:rFonts w:ascii="Arial" w:hAnsi="Arial" w:cs="Arial"/>
                <w:color w:val="000000" w:themeColor="text1"/>
                <w:sz w:val="24"/>
                <w:szCs w:val="24"/>
              </w:rPr>
              <w:t xml:space="preserve"> template</w:t>
            </w:r>
            <w:r w:rsidR="005F23C2" w:rsidRPr="00666946">
              <w:rPr>
                <w:rFonts w:ascii="Arial" w:hAnsi="Arial" w:cs="Arial"/>
                <w:color w:val="000000" w:themeColor="text1"/>
                <w:sz w:val="24"/>
                <w:szCs w:val="24"/>
              </w:rPr>
              <w:t xml:space="preserve">s on the next page </w:t>
            </w:r>
            <w:r w:rsidRPr="00666946">
              <w:rPr>
                <w:rFonts w:ascii="Arial" w:hAnsi="Arial" w:cs="Arial"/>
                <w:color w:val="000000" w:themeColor="text1"/>
                <w:sz w:val="24"/>
                <w:szCs w:val="24"/>
              </w:rPr>
              <w:t>to list y</w:t>
            </w:r>
            <w:r w:rsidR="00BA5010" w:rsidRPr="00666946">
              <w:rPr>
                <w:rFonts w:ascii="Arial" w:hAnsi="Arial" w:cs="Arial"/>
                <w:color w:val="000000" w:themeColor="text1"/>
                <w:sz w:val="24"/>
                <w:szCs w:val="24"/>
              </w:rPr>
              <w:t>our mapped services</w:t>
            </w:r>
            <w:r w:rsidRPr="00666946">
              <w:rPr>
                <w:rFonts w:ascii="Arial" w:hAnsi="Arial" w:cs="Arial"/>
                <w:color w:val="000000" w:themeColor="text1"/>
                <w:sz w:val="24"/>
                <w:szCs w:val="24"/>
              </w:rPr>
              <w:t xml:space="preserve"> and clinical care alternatives. </w:t>
            </w:r>
            <w:r w:rsidR="00A26CDB" w:rsidRPr="00666946">
              <w:rPr>
                <w:rFonts w:ascii="Arial" w:hAnsi="Arial" w:cs="Arial"/>
                <w:color w:val="000000" w:themeColor="text1"/>
                <w:sz w:val="24"/>
                <w:szCs w:val="24"/>
              </w:rPr>
              <w:br/>
            </w:r>
            <w:r w:rsidR="008C7556" w:rsidRPr="00666946">
              <w:rPr>
                <w:rFonts w:ascii="Arial" w:hAnsi="Arial" w:cs="Arial"/>
                <w:color w:val="000000" w:themeColor="text1"/>
                <w:sz w:val="24"/>
                <w:szCs w:val="24"/>
              </w:rPr>
              <w:t>You can add as many rows</w:t>
            </w:r>
            <w:r w:rsidR="00C515E2" w:rsidRPr="00666946">
              <w:rPr>
                <w:rFonts w:ascii="Arial" w:hAnsi="Arial" w:cs="Arial"/>
                <w:color w:val="000000" w:themeColor="text1"/>
                <w:sz w:val="24"/>
                <w:szCs w:val="24"/>
              </w:rPr>
              <w:t xml:space="preserve"> as you need.</w:t>
            </w:r>
            <w:r w:rsidR="001F0FA6" w:rsidRPr="00666946">
              <w:rPr>
                <w:rFonts w:ascii="Arial" w:hAnsi="Arial" w:cs="Arial"/>
                <w:color w:val="000000" w:themeColor="text1"/>
                <w:sz w:val="24"/>
                <w:szCs w:val="24"/>
              </w:rPr>
              <w:br/>
              <w:t>An excel version is</w:t>
            </w:r>
            <w:r w:rsidR="00BB406D" w:rsidRPr="00666946">
              <w:rPr>
                <w:rFonts w:ascii="Arial" w:hAnsi="Arial" w:cs="Arial"/>
                <w:color w:val="000000" w:themeColor="text1"/>
                <w:sz w:val="24"/>
                <w:szCs w:val="24"/>
              </w:rPr>
              <w:t xml:space="preserve"> available as another optional format.</w:t>
            </w:r>
          </w:p>
        </w:tc>
      </w:tr>
      <w:tr w:rsidR="00A26CDB" w:rsidRPr="003E39D8" w14:paraId="52625394" w14:textId="77777777" w:rsidTr="00666946">
        <w:trPr>
          <w:trHeight w:val="975"/>
        </w:trPr>
        <w:tc>
          <w:tcPr>
            <w:tcW w:w="15451" w:type="dxa"/>
            <w:tcBorders>
              <w:bottom w:val="single" w:sz="4" w:space="0" w:color="auto"/>
            </w:tcBorders>
            <w:shd w:val="clear" w:color="auto" w:fill="545659"/>
            <w:vAlign w:val="center"/>
          </w:tcPr>
          <w:p w14:paraId="54EAE50F" w14:textId="1946B6EC" w:rsidR="00A26CDB" w:rsidRPr="00666946" w:rsidRDefault="00B1051D" w:rsidP="00E916F0">
            <w:pPr>
              <w:jc w:val="center"/>
              <w:rPr>
                <w:rFonts w:ascii="Arial" w:hAnsi="Arial" w:cs="Arial"/>
                <w:sz w:val="20"/>
                <w:szCs w:val="20"/>
              </w:rPr>
            </w:pPr>
            <w:r w:rsidRPr="00666946">
              <w:rPr>
                <w:rFonts w:ascii="Arial" w:hAnsi="Arial" w:cs="Arial"/>
                <w:b/>
                <w:bCs/>
                <w:color w:val="F2F2F2" w:themeColor="background1" w:themeShade="F2"/>
                <w:sz w:val="28"/>
                <w:szCs w:val="28"/>
              </w:rPr>
              <w:t>Consider</w:t>
            </w:r>
            <w:r w:rsidR="00A26CDB" w:rsidRPr="00666946">
              <w:rPr>
                <w:rFonts w:ascii="Arial" w:hAnsi="Arial" w:cs="Arial"/>
                <w:b/>
                <w:bCs/>
                <w:color w:val="F2F2F2" w:themeColor="background1" w:themeShade="F2"/>
                <w:sz w:val="28"/>
                <w:szCs w:val="28"/>
              </w:rPr>
              <w:t xml:space="preserve"> a regular review process to </w:t>
            </w:r>
            <w:r w:rsidRPr="00666946">
              <w:rPr>
                <w:rFonts w:ascii="Arial" w:hAnsi="Arial" w:cs="Arial"/>
                <w:b/>
                <w:bCs/>
                <w:color w:val="F2F2F2" w:themeColor="background1" w:themeShade="F2"/>
                <w:sz w:val="28"/>
                <w:szCs w:val="28"/>
              </w:rPr>
              <w:t>keep</w:t>
            </w:r>
            <w:r w:rsidR="00A26CDB" w:rsidRPr="00666946">
              <w:rPr>
                <w:rFonts w:ascii="Arial" w:hAnsi="Arial" w:cs="Arial"/>
                <w:b/>
                <w:bCs/>
                <w:color w:val="F2F2F2" w:themeColor="background1" w:themeShade="F2"/>
                <w:sz w:val="28"/>
                <w:szCs w:val="28"/>
              </w:rPr>
              <w:t xml:space="preserve"> your service directory up to date.</w:t>
            </w:r>
            <w:r w:rsidR="00A26CDB" w:rsidRPr="00666946">
              <w:rPr>
                <w:rFonts w:ascii="Arial" w:hAnsi="Arial" w:cs="Arial"/>
                <w:color w:val="F2F2F2" w:themeColor="background1" w:themeShade="F2"/>
                <w:sz w:val="28"/>
                <w:szCs w:val="28"/>
              </w:rPr>
              <w:t xml:space="preserve"> </w:t>
            </w:r>
            <w:r w:rsidR="00A26CDB" w:rsidRPr="00666946">
              <w:rPr>
                <w:rFonts w:ascii="Arial" w:hAnsi="Arial" w:cs="Arial"/>
                <w:color w:val="F2F2F2" w:themeColor="background1" w:themeShade="F2"/>
                <w:sz w:val="24"/>
                <w:szCs w:val="24"/>
              </w:rPr>
              <w:br/>
              <w:t>Keep list in easy to find and retrievable locations</w:t>
            </w:r>
          </w:p>
        </w:tc>
      </w:tr>
    </w:tbl>
    <w:p w14:paraId="4B983D6C" w14:textId="3C5FEA74" w:rsidR="00A26CDB" w:rsidRDefault="00A26CDB" w:rsidP="001D1083"/>
    <w:p w14:paraId="213E4E69" w14:textId="77777777" w:rsidR="00B43810" w:rsidRDefault="00B43810" w:rsidP="001D1083"/>
    <w:tbl>
      <w:tblPr>
        <w:tblStyle w:val="TableGrid"/>
        <w:tblW w:w="0" w:type="auto"/>
        <w:tblInd w:w="4248" w:type="dxa"/>
        <w:tblLook w:val="04A0" w:firstRow="1" w:lastRow="0" w:firstColumn="1" w:lastColumn="0" w:noHBand="0" w:noVBand="1"/>
      </w:tblPr>
      <w:tblGrid>
        <w:gridCol w:w="6804"/>
      </w:tblGrid>
      <w:tr w:rsidR="00177601" w:rsidRPr="00177601" w14:paraId="64F88560" w14:textId="77777777" w:rsidTr="00666946">
        <w:tc>
          <w:tcPr>
            <w:tcW w:w="6804" w:type="dxa"/>
            <w:shd w:val="clear" w:color="auto" w:fill="545659"/>
          </w:tcPr>
          <w:p w14:paraId="05749804" w14:textId="44240442" w:rsidR="008505C8" w:rsidRPr="00177601" w:rsidRDefault="008505C8" w:rsidP="001D1083">
            <w:pPr>
              <w:rPr>
                <w:rFonts w:ascii="Verdana" w:hAnsi="Verdana"/>
                <w:b/>
                <w:bCs/>
                <w:color w:val="FFFFFF" w:themeColor="background1"/>
              </w:rPr>
            </w:pPr>
            <w:r w:rsidRPr="00177601">
              <w:rPr>
                <w:rFonts w:ascii="Verdana" w:hAnsi="Verdana"/>
                <w:b/>
                <w:bCs/>
                <w:color w:val="FFFFFF" w:themeColor="background1"/>
                <w:sz w:val="28"/>
                <w:szCs w:val="28"/>
              </w:rPr>
              <w:t xml:space="preserve">Relevant </w:t>
            </w:r>
            <w:r w:rsidR="0036408E" w:rsidRPr="00177601">
              <w:rPr>
                <w:rFonts w:ascii="Verdana" w:hAnsi="Verdana"/>
                <w:b/>
                <w:bCs/>
                <w:color w:val="FFFFFF" w:themeColor="background1"/>
                <w:sz w:val="28"/>
                <w:szCs w:val="28"/>
              </w:rPr>
              <w:t>after-hours</w:t>
            </w:r>
            <w:r w:rsidRPr="00177601">
              <w:rPr>
                <w:rFonts w:ascii="Verdana" w:hAnsi="Verdana"/>
                <w:b/>
                <w:bCs/>
                <w:color w:val="FFFFFF" w:themeColor="background1"/>
                <w:sz w:val="28"/>
                <w:szCs w:val="28"/>
              </w:rPr>
              <w:t xml:space="preserve"> Resources</w:t>
            </w:r>
          </w:p>
        </w:tc>
      </w:tr>
      <w:tr w:rsidR="008505C8" w14:paraId="286DF86F" w14:textId="77777777" w:rsidTr="0014303B">
        <w:trPr>
          <w:trHeight w:val="397"/>
        </w:trPr>
        <w:tc>
          <w:tcPr>
            <w:tcW w:w="6804" w:type="dxa"/>
            <w:vAlign w:val="center"/>
          </w:tcPr>
          <w:p w14:paraId="692E187A" w14:textId="6DCAAF42" w:rsidR="008505C8" w:rsidRPr="0014303B" w:rsidRDefault="002F3D0A" w:rsidP="002F3D0A">
            <w:pPr>
              <w:pStyle w:val="ListParagraph"/>
              <w:numPr>
                <w:ilvl w:val="0"/>
                <w:numId w:val="13"/>
              </w:numPr>
              <w:rPr>
                <w:rFonts w:ascii="Arial" w:hAnsi="Arial" w:cs="Arial"/>
              </w:rPr>
            </w:pPr>
            <w:r w:rsidRPr="0014303B">
              <w:rPr>
                <w:rFonts w:ascii="Arial" w:hAnsi="Arial" w:cs="Arial"/>
              </w:rPr>
              <w:t>Service Mapper</w:t>
            </w:r>
          </w:p>
        </w:tc>
      </w:tr>
      <w:tr w:rsidR="002F3D0A" w14:paraId="6959D88D" w14:textId="77777777" w:rsidTr="0014303B">
        <w:trPr>
          <w:trHeight w:val="397"/>
        </w:trPr>
        <w:tc>
          <w:tcPr>
            <w:tcW w:w="6804" w:type="dxa"/>
            <w:vAlign w:val="center"/>
          </w:tcPr>
          <w:p w14:paraId="6EC3D1F0" w14:textId="760AE296" w:rsidR="002F3D0A" w:rsidRPr="0014303B" w:rsidRDefault="0036408E" w:rsidP="002F3D0A">
            <w:pPr>
              <w:pStyle w:val="ListParagraph"/>
              <w:numPr>
                <w:ilvl w:val="0"/>
                <w:numId w:val="13"/>
              </w:numPr>
              <w:rPr>
                <w:rFonts w:ascii="Arial" w:hAnsi="Arial" w:cs="Arial"/>
              </w:rPr>
            </w:pPr>
            <w:r w:rsidRPr="0014303B">
              <w:rPr>
                <w:rFonts w:ascii="Arial" w:hAnsi="Arial" w:cs="Arial"/>
              </w:rPr>
              <w:t>After-hours site audit</w:t>
            </w:r>
          </w:p>
        </w:tc>
      </w:tr>
      <w:tr w:rsidR="005A5113" w14:paraId="551C903A" w14:textId="77777777" w:rsidTr="0014303B">
        <w:trPr>
          <w:trHeight w:val="397"/>
        </w:trPr>
        <w:tc>
          <w:tcPr>
            <w:tcW w:w="6804" w:type="dxa"/>
            <w:vAlign w:val="center"/>
          </w:tcPr>
          <w:p w14:paraId="3751B86A" w14:textId="643A774A" w:rsidR="005A5113" w:rsidRPr="0014303B" w:rsidRDefault="005A5113" w:rsidP="002F3D0A">
            <w:pPr>
              <w:pStyle w:val="ListParagraph"/>
              <w:numPr>
                <w:ilvl w:val="0"/>
                <w:numId w:val="13"/>
              </w:numPr>
              <w:rPr>
                <w:rFonts w:ascii="Arial" w:hAnsi="Arial" w:cs="Arial"/>
              </w:rPr>
            </w:pPr>
            <w:r w:rsidRPr="0014303B">
              <w:rPr>
                <w:rFonts w:ascii="Arial" w:hAnsi="Arial" w:cs="Arial"/>
              </w:rPr>
              <w:t xml:space="preserve">Telehealth Information </w:t>
            </w:r>
          </w:p>
        </w:tc>
      </w:tr>
      <w:tr w:rsidR="00FA0646" w14:paraId="1FC07125" w14:textId="77777777" w:rsidTr="0014303B">
        <w:trPr>
          <w:trHeight w:val="397"/>
        </w:trPr>
        <w:tc>
          <w:tcPr>
            <w:tcW w:w="6804" w:type="dxa"/>
            <w:vAlign w:val="center"/>
          </w:tcPr>
          <w:p w14:paraId="68B91751" w14:textId="066E3E97" w:rsidR="00FA0646" w:rsidRPr="0014303B" w:rsidRDefault="00FA0646" w:rsidP="002F3D0A">
            <w:pPr>
              <w:pStyle w:val="ListParagraph"/>
              <w:numPr>
                <w:ilvl w:val="0"/>
                <w:numId w:val="13"/>
              </w:numPr>
              <w:rPr>
                <w:rFonts w:ascii="Arial" w:hAnsi="Arial" w:cs="Arial"/>
              </w:rPr>
            </w:pPr>
            <w:r w:rsidRPr="0014303B">
              <w:rPr>
                <w:rFonts w:ascii="Arial" w:hAnsi="Arial" w:cs="Arial"/>
              </w:rPr>
              <w:t>Service directory (excel version)</w:t>
            </w:r>
          </w:p>
        </w:tc>
      </w:tr>
      <w:tr w:rsidR="00177601" w14:paraId="4336BDBD" w14:textId="77777777" w:rsidTr="0014303B">
        <w:trPr>
          <w:trHeight w:val="397"/>
        </w:trPr>
        <w:tc>
          <w:tcPr>
            <w:tcW w:w="6804" w:type="dxa"/>
            <w:vAlign w:val="center"/>
          </w:tcPr>
          <w:p w14:paraId="17CD8A13" w14:textId="386E51B6" w:rsidR="00177601" w:rsidRPr="0014303B" w:rsidRDefault="0014303B" w:rsidP="002F3D0A">
            <w:pPr>
              <w:pStyle w:val="ListParagraph"/>
              <w:numPr>
                <w:ilvl w:val="0"/>
                <w:numId w:val="13"/>
              </w:numPr>
              <w:rPr>
                <w:rFonts w:ascii="Arial" w:hAnsi="Arial" w:cs="Arial"/>
              </w:rPr>
            </w:pPr>
            <w:r w:rsidRPr="0014303B">
              <w:rPr>
                <w:rFonts w:ascii="Arial" w:hAnsi="Arial" w:cs="Arial"/>
              </w:rPr>
              <w:t>Provider access checklist</w:t>
            </w:r>
          </w:p>
        </w:tc>
      </w:tr>
      <w:tr w:rsidR="0014303B" w14:paraId="7B977511" w14:textId="77777777" w:rsidTr="0014303B">
        <w:trPr>
          <w:trHeight w:val="397"/>
        </w:trPr>
        <w:tc>
          <w:tcPr>
            <w:tcW w:w="6804" w:type="dxa"/>
            <w:vAlign w:val="center"/>
          </w:tcPr>
          <w:p w14:paraId="199EC926" w14:textId="283F61C7" w:rsidR="0014303B" w:rsidRPr="0014303B" w:rsidRDefault="0014303B" w:rsidP="002F3D0A">
            <w:pPr>
              <w:pStyle w:val="ListParagraph"/>
              <w:numPr>
                <w:ilvl w:val="0"/>
                <w:numId w:val="13"/>
              </w:numPr>
              <w:rPr>
                <w:rFonts w:ascii="Arial" w:hAnsi="Arial" w:cs="Arial"/>
              </w:rPr>
            </w:pPr>
            <w:r w:rsidRPr="0014303B">
              <w:rPr>
                <w:rFonts w:ascii="Arial" w:hAnsi="Arial" w:cs="Arial"/>
              </w:rPr>
              <w:t>Provider access template</w:t>
            </w:r>
          </w:p>
        </w:tc>
      </w:tr>
    </w:tbl>
    <w:p w14:paraId="5375AA9C" w14:textId="77777777" w:rsidR="007A4D13" w:rsidRDefault="007A4D13" w:rsidP="001D1083"/>
    <w:p w14:paraId="61E756E9" w14:textId="77777777" w:rsidR="007A4D13" w:rsidRDefault="007A4D13" w:rsidP="001D1083"/>
    <w:p w14:paraId="6B1BA262" w14:textId="77777777" w:rsidR="007A4D13" w:rsidRDefault="007A4D13" w:rsidP="001D1083"/>
    <w:p w14:paraId="57206C76" w14:textId="77777777" w:rsidR="00B43810" w:rsidRDefault="00B43810" w:rsidP="001D1083"/>
    <w:p w14:paraId="00C21D76" w14:textId="77777777" w:rsidR="008D61B0" w:rsidRDefault="008D61B0" w:rsidP="001D1083"/>
    <w:tbl>
      <w:tblPr>
        <w:tblStyle w:val="TableGrid"/>
        <w:tblW w:w="15451" w:type="dxa"/>
        <w:tblInd w:w="-5" w:type="dxa"/>
        <w:shd w:val="clear" w:color="auto" w:fill="C64D9C"/>
        <w:tblLook w:val="04A0" w:firstRow="1" w:lastRow="0" w:firstColumn="1" w:lastColumn="0" w:noHBand="0" w:noVBand="1"/>
      </w:tblPr>
      <w:tblGrid>
        <w:gridCol w:w="15451"/>
      </w:tblGrid>
      <w:tr w:rsidR="007E4790" w:rsidRPr="007E4790" w14:paraId="5BEF0B07" w14:textId="77777777" w:rsidTr="007E4790">
        <w:trPr>
          <w:trHeight w:val="488"/>
        </w:trPr>
        <w:tc>
          <w:tcPr>
            <w:tcW w:w="15451" w:type="dxa"/>
            <w:tcBorders>
              <w:bottom w:val="single" w:sz="4" w:space="0" w:color="auto"/>
            </w:tcBorders>
            <w:shd w:val="clear" w:color="auto" w:fill="C64D9C"/>
            <w:vAlign w:val="center"/>
          </w:tcPr>
          <w:p w14:paraId="6FCE6469" w14:textId="47BC9F0F" w:rsidR="005A5113" w:rsidRPr="007E4790" w:rsidRDefault="00FF162E" w:rsidP="007013F1">
            <w:pPr>
              <w:jc w:val="center"/>
              <w:rPr>
                <w:rFonts w:ascii="Verdana" w:hAnsi="Verdana"/>
                <w:color w:val="FFFFFF" w:themeColor="background1"/>
                <w:sz w:val="20"/>
                <w:szCs w:val="20"/>
              </w:rPr>
            </w:pPr>
            <w:r w:rsidRPr="007E4790">
              <w:rPr>
                <w:rFonts w:ascii="Verdana" w:hAnsi="Verdana"/>
                <w:b/>
                <w:bCs/>
                <w:color w:val="FFFFFF" w:themeColor="background1"/>
                <w:sz w:val="32"/>
                <w:szCs w:val="32"/>
              </w:rPr>
              <w:t>The template commences on the next page</w:t>
            </w:r>
          </w:p>
        </w:tc>
      </w:tr>
    </w:tbl>
    <w:p w14:paraId="26213BD4" w14:textId="77777777" w:rsidR="007A4D13" w:rsidRDefault="007A4D13" w:rsidP="001D1083">
      <w:pPr>
        <w:sectPr w:rsidR="007A4D13" w:rsidSect="000A0EEF">
          <w:headerReference w:type="default" r:id="rId11"/>
          <w:footerReference w:type="default" r:id="rId12"/>
          <w:pgSz w:w="16838" w:h="11906" w:orient="landscape"/>
          <w:pgMar w:top="720" w:right="720" w:bottom="720" w:left="720" w:header="708" w:footer="708" w:gutter="0"/>
          <w:cols w:space="708"/>
          <w:docGrid w:linePitch="360"/>
        </w:sectPr>
      </w:pPr>
    </w:p>
    <w:p w14:paraId="132A7A0A" w14:textId="77777777" w:rsidR="00B43810" w:rsidRDefault="00B43810" w:rsidP="001D1083"/>
    <w:tbl>
      <w:tblPr>
        <w:tblStyle w:val="TableGrid"/>
        <w:tblW w:w="15451" w:type="dxa"/>
        <w:tblInd w:w="-5" w:type="dxa"/>
        <w:tblLook w:val="04A0" w:firstRow="1" w:lastRow="0" w:firstColumn="1" w:lastColumn="0" w:noHBand="0" w:noVBand="1"/>
      </w:tblPr>
      <w:tblGrid>
        <w:gridCol w:w="3119"/>
        <w:gridCol w:w="3969"/>
        <w:gridCol w:w="8363"/>
      </w:tblGrid>
      <w:tr w:rsidR="0000252D" w14:paraId="02CF474C" w14:textId="77777777" w:rsidTr="009966CA">
        <w:trPr>
          <w:trHeight w:val="397"/>
        </w:trPr>
        <w:tc>
          <w:tcPr>
            <w:tcW w:w="15451" w:type="dxa"/>
            <w:gridSpan w:val="3"/>
            <w:shd w:val="clear" w:color="auto" w:fill="3070B7"/>
            <w:vAlign w:val="center"/>
          </w:tcPr>
          <w:p w14:paraId="4750D384" w14:textId="1CAA118D" w:rsidR="0000252D" w:rsidRPr="00FC1204" w:rsidRDefault="0000252D" w:rsidP="00F0151C">
            <w:pPr>
              <w:rPr>
                <w:rFonts w:ascii="Verdana" w:hAnsi="Verdana"/>
                <w:b/>
                <w:bCs/>
                <w:color w:val="01928D"/>
              </w:rPr>
            </w:pPr>
            <w:r w:rsidRPr="00FC1204">
              <w:rPr>
                <w:rFonts w:ascii="Verdana" w:hAnsi="Verdana"/>
                <w:b/>
                <w:bCs/>
                <w:color w:val="FFFFFF" w:themeColor="background1"/>
                <w:sz w:val="28"/>
                <w:szCs w:val="28"/>
              </w:rPr>
              <w:t>Our</w:t>
            </w:r>
            <w:r w:rsidR="00297874" w:rsidRPr="00FC1204">
              <w:rPr>
                <w:rFonts w:ascii="Verdana" w:hAnsi="Verdana"/>
                <w:b/>
                <w:bCs/>
                <w:color w:val="FFFFFF" w:themeColor="background1"/>
                <w:sz w:val="28"/>
                <w:szCs w:val="28"/>
              </w:rPr>
              <w:t xml:space="preserve"> after-hours registered</w:t>
            </w:r>
            <w:r w:rsidR="00517CDD" w:rsidRPr="00FC1204">
              <w:rPr>
                <w:rFonts w:ascii="Verdana" w:hAnsi="Verdana"/>
                <w:b/>
                <w:bCs/>
                <w:color w:val="FFFFFF" w:themeColor="background1"/>
                <w:sz w:val="28"/>
                <w:szCs w:val="28"/>
              </w:rPr>
              <w:t xml:space="preserve"> </w:t>
            </w:r>
            <w:r w:rsidR="00297874" w:rsidRPr="00FC1204">
              <w:rPr>
                <w:rFonts w:ascii="Verdana" w:hAnsi="Verdana"/>
                <w:b/>
                <w:bCs/>
                <w:color w:val="FFFFFF" w:themeColor="background1"/>
                <w:sz w:val="28"/>
                <w:szCs w:val="28"/>
              </w:rPr>
              <w:t>n</w:t>
            </w:r>
            <w:r w:rsidRPr="00FC1204">
              <w:rPr>
                <w:rFonts w:ascii="Verdana" w:hAnsi="Verdana"/>
                <w:b/>
                <w:bCs/>
                <w:color w:val="FFFFFF" w:themeColor="background1"/>
                <w:sz w:val="28"/>
                <w:szCs w:val="28"/>
              </w:rPr>
              <w:t xml:space="preserve">urses </w:t>
            </w:r>
          </w:p>
        </w:tc>
      </w:tr>
      <w:tr w:rsidR="00B577DE" w14:paraId="123AE0A3" w14:textId="77777777" w:rsidTr="00B6017F">
        <w:trPr>
          <w:trHeight w:val="397"/>
        </w:trPr>
        <w:tc>
          <w:tcPr>
            <w:tcW w:w="15451" w:type="dxa"/>
            <w:gridSpan w:val="3"/>
            <w:shd w:val="clear" w:color="auto" w:fill="FFFFFF" w:themeFill="background1"/>
            <w:vAlign w:val="center"/>
          </w:tcPr>
          <w:p w14:paraId="3FA0ADDD" w14:textId="1941C33B" w:rsidR="00B577DE" w:rsidRPr="00FF665D" w:rsidRDefault="00006E05" w:rsidP="00F0151C">
            <w:pPr>
              <w:rPr>
                <w:rFonts w:ascii="Arial" w:hAnsi="Arial" w:cs="Arial"/>
                <w:color w:val="01928D"/>
              </w:rPr>
            </w:pPr>
            <w:r w:rsidRPr="00FF665D">
              <w:rPr>
                <w:rFonts w:ascii="Arial" w:hAnsi="Arial" w:cs="Arial"/>
                <w:color w:val="000000" w:themeColor="text1"/>
              </w:rPr>
              <w:t>Consider your sites</w:t>
            </w:r>
            <w:r w:rsidR="00517CDD" w:rsidRPr="00FF665D">
              <w:rPr>
                <w:rFonts w:ascii="Arial" w:hAnsi="Arial" w:cs="Arial"/>
                <w:color w:val="000000" w:themeColor="text1"/>
              </w:rPr>
              <w:t xml:space="preserve"> </w:t>
            </w:r>
            <w:r w:rsidR="006F50D9" w:rsidRPr="00FF665D">
              <w:rPr>
                <w:rFonts w:ascii="Arial" w:hAnsi="Arial" w:cs="Arial"/>
                <w:color w:val="000000" w:themeColor="text1"/>
              </w:rPr>
              <w:t xml:space="preserve">obligations for </w:t>
            </w:r>
            <w:hyperlink r:id="rId13" w:history="1">
              <w:r w:rsidR="00517CDD" w:rsidRPr="00FF665D">
                <w:rPr>
                  <w:rStyle w:val="Hyperlink"/>
                  <w:rFonts w:ascii="Arial" w:hAnsi="Arial" w:cs="Arial"/>
                </w:rPr>
                <w:t>24/7 nurse coverage</w:t>
              </w:r>
            </w:hyperlink>
            <w:r w:rsidR="000F607D" w:rsidRPr="00FF665D">
              <w:rPr>
                <w:rFonts w:ascii="Arial" w:hAnsi="Arial" w:cs="Arial"/>
                <w:color w:val="000000" w:themeColor="text1"/>
              </w:rPr>
              <w:t xml:space="preserve"> </w:t>
            </w:r>
          </w:p>
        </w:tc>
      </w:tr>
      <w:tr w:rsidR="00FF665D" w:rsidRPr="00FF665D" w14:paraId="49923F3B" w14:textId="77777777" w:rsidTr="006B227F">
        <w:trPr>
          <w:trHeight w:val="397"/>
        </w:trPr>
        <w:tc>
          <w:tcPr>
            <w:tcW w:w="3119" w:type="dxa"/>
            <w:shd w:val="clear" w:color="auto" w:fill="FFFFFF" w:themeFill="background1"/>
            <w:vAlign w:val="center"/>
          </w:tcPr>
          <w:p w14:paraId="64EEE801" w14:textId="64FD8B7C" w:rsidR="00652D6F" w:rsidRPr="00FF665D" w:rsidRDefault="00652D6F" w:rsidP="00F2106A">
            <w:pPr>
              <w:jc w:val="center"/>
              <w:rPr>
                <w:rFonts w:ascii="Verdana" w:hAnsi="Verdana"/>
                <w:b/>
                <w:bCs/>
                <w:color w:val="3070B7"/>
              </w:rPr>
            </w:pPr>
            <w:r w:rsidRPr="00FF665D">
              <w:rPr>
                <w:rFonts w:ascii="Verdana" w:hAnsi="Verdana"/>
                <w:b/>
                <w:bCs/>
                <w:color w:val="3070B7"/>
              </w:rPr>
              <w:t>Nurse Name</w:t>
            </w:r>
          </w:p>
        </w:tc>
        <w:tc>
          <w:tcPr>
            <w:tcW w:w="3969" w:type="dxa"/>
            <w:shd w:val="clear" w:color="auto" w:fill="FFFFFF" w:themeFill="background1"/>
            <w:vAlign w:val="center"/>
          </w:tcPr>
          <w:p w14:paraId="579A0E58" w14:textId="2E05A70F" w:rsidR="00652D6F" w:rsidRPr="00FF665D" w:rsidRDefault="00A848C2" w:rsidP="00F2106A">
            <w:pPr>
              <w:jc w:val="center"/>
              <w:rPr>
                <w:rFonts w:ascii="Verdana" w:hAnsi="Verdana"/>
                <w:b/>
                <w:bCs/>
                <w:color w:val="3070B7"/>
              </w:rPr>
            </w:pPr>
            <w:r w:rsidRPr="00FF665D">
              <w:rPr>
                <w:rFonts w:ascii="Verdana" w:hAnsi="Verdana"/>
                <w:b/>
                <w:bCs/>
                <w:color w:val="3070B7"/>
              </w:rPr>
              <w:t>Hours of coverage</w:t>
            </w:r>
          </w:p>
        </w:tc>
        <w:tc>
          <w:tcPr>
            <w:tcW w:w="8363" w:type="dxa"/>
            <w:shd w:val="clear" w:color="auto" w:fill="FFFFFF" w:themeFill="background1"/>
            <w:vAlign w:val="center"/>
          </w:tcPr>
          <w:p w14:paraId="4C252F3E" w14:textId="77777777" w:rsidR="00652D6F" w:rsidRPr="00FF665D" w:rsidRDefault="00652D6F" w:rsidP="00F2106A">
            <w:pPr>
              <w:jc w:val="center"/>
              <w:rPr>
                <w:rFonts w:ascii="Verdana" w:hAnsi="Verdana"/>
                <w:b/>
                <w:bCs/>
                <w:color w:val="3070B7"/>
              </w:rPr>
            </w:pPr>
            <w:r w:rsidRPr="00FF665D">
              <w:rPr>
                <w:rFonts w:ascii="Verdana" w:hAnsi="Verdana"/>
                <w:b/>
                <w:bCs/>
                <w:color w:val="3070B7"/>
              </w:rPr>
              <w:t>Contact Details</w:t>
            </w:r>
          </w:p>
        </w:tc>
      </w:tr>
      <w:tr w:rsidR="00652D6F" w:rsidRPr="001243E6" w14:paraId="02E9D08D" w14:textId="77777777" w:rsidTr="006B227F">
        <w:trPr>
          <w:trHeight w:val="666"/>
        </w:trPr>
        <w:tc>
          <w:tcPr>
            <w:tcW w:w="3119" w:type="dxa"/>
            <w:shd w:val="clear" w:color="auto" w:fill="FFFFFF" w:themeFill="background1"/>
            <w:vAlign w:val="center"/>
          </w:tcPr>
          <w:p w14:paraId="0A908EE2" w14:textId="745FAB8B" w:rsidR="00652D6F" w:rsidRPr="004729E8" w:rsidRDefault="00652D6F" w:rsidP="00F0151C">
            <w:pPr>
              <w:rPr>
                <w:rFonts w:ascii="Arial" w:hAnsi="Arial" w:cs="Arial"/>
              </w:rPr>
            </w:pPr>
          </w:p>
        </w:tc>
        <w:tc>
          <w:tcPr>
            <w:tcW w:w="3969" w:type="dxa"/>
            <w:shd w:val="clear" w:color="auto" w:fill="FFFFFF" w:themeFill="background1"/>
            <w:vAlign w:val="center"/>
          </w:tcPr>
          <w:p w14:paraId="0F12425F" w14:textId="43702224" w:rsidR="00652D6F" w:rsidRPr="004729E8" w:rsidRDefault="00BE51CC" w:rsidP="00F0151C">
            <w:pPr>
              <w:rPr>
                <w:rFonts w:ascii="Arial" w:hAnsi="Arial" w:cs="Arial"/>
              </w:rPr>
            </w:pPr>
            <w:r w:rsidRPr="004729E8">
              <w:rPr>
                <w:rFonts w:ascii="Arial" w:hAnsi="Arial" w:cs="Arial"/>
              </w:rPr>
              <w:drawing>
                <wp:anchor distT="0" distB="0" distL="114300" distR="114300" simplePos="0" relativeHeight="251668483" behindDoc="0" locked="0" layoutInCell="1" allowOverlap="1" wp14:anchorId="3E9485D2" wp14:editId="6B41CCA7">
                  <wp:simplePos x="0" y="0"/>
                  <wp:positionH relativeFrom="column">
                    <wp:posOffset>1438275</wp:posOffset>
                  </wp:positionH>
                  <wp:positionV relativeFrom="paragraph">
                    <wp:posOffset>-629920</wp:posOffset>
                  </wp:positionV>
                  <wp:extent cx="223520" cy="223520"/>
                  <wp:effectExtent l="0" t="0" r="5080" b="5080"/>
                  <wp:wrapNone/>
                  <wp:docPr id="265806562" name="Graphic 1" descr="Curso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43978" name="Graphic 2133343978" descr="Cursor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3520" cy="223520"/>
                          </a:xfrm>
                          <a:prstGeom prst="rect">
                            <a:avLst/>
                          </a:prstGeom>
                        </pic:spPr>
                      </pic:pic>
                    </a:graphicData>
                  </a:graphic>
                  <wp14:sizeRelH relativeFrom="margin">
                    <wp14:pctWidth>0</wp14:pctWidth>
                  </wp14:sizeRelH>
                  <wp14:sizeRelV relativeFrom="margin">
                    <wp14:pctHeight>0</wp14:pctHeight>
                  </wp14:sizeRelV>
                </wp:anchor>
              </w:drawing>
            </w:r>
          </w:p>
        </w:tc>
        <w:tc>
          <w:tcPr>
            <w:tcW w:w="8363" w:type="dxa"/>
            <w:shd w:val="clear" w:color="auto" w:fill="FFFFFF" w:themeFill="background1"/>
            <w:vAlign w:val="center"/>
          </w:tcPr>
          <w:p w14:paraId="4A88F347" w14:textId="77777777" w:rsidR="00652D6F" w:rsidRPr="004729E8" w:rsidRDefault="00652D6F" w:rsidP="00F0151C">
            <w:pPr>
              <w:rPr>
                <w:rFonts w:ascii="Arial" w:hAnsi="Arial" w:cs="Arial"/>
              </w:rPr>
            </w:pPr>
          </w:p>
        </w:tc>
      </w:tr>
      <w:tr w:rsidR="00652D6F" w:rsidRPr="001243E6" w14:paraId="41E63244" w14:textId="77777777" w:rsidTr="006B227F">
        <w:trPr>
          <w:trHeight w:val="666"/>
        </w:trPr>
        <w:tc>
          <w:tcPr>
            <w:tcW w:w="3119" w:type="dxa"/>
            <w:shd w:val="clear" w:color="auto" w:fill="FFFFFF" w:themeFill="background1"/>
            <w:vAlign w:val="center"/>
          </w:tcPr>
          <w:p w14:paraId="41292F92" w14:textId="314AEF42" w:rsidR="00652D6F" w:rsidRPr="004729E8" w:rsidRDefault="00652D6F" w:rsidP="00F0151C">
            <w:pPr>
              <w:rPr>
                <w:rFonts w:ascii="Arial" w:hAnsi="Arial" w:cs="Arial"/>
              </w:rPr>
            </w:pPr>
          </w:p>
        </w:tc>
        <w:tc>
          <w:tcPr>
            <w:tcW w:w="3969" w:type="dxa"/>
            <w:shd w:val="clear" w:color="auto" w:fill="FFFFFF" w:themeFill="background1"/>
            <w:vAlign w:val="center"/>
          </w:tcPr>
          <w:p w14:paraId="3E4BFB1D" w14:textId="443263B8" w:rsidR="00652D6F" w:rsidRPr="004729E8" w:rsidRDefault="00652D6F" w:rsidP="00F0151C">
            <w:pPr>
              <w:rPr>
                <w:rFonts w:ascii="Arial" w:hAnsi="Arial" w:cs="Arial"/>
              </w:rPr>
            </w:pPr>
          </w:p>
        </w:tc>
        <w:tc>
          <w:tcPr>
            <w:tcW w:w="8363" w:type="dxa"/>
            <w:shd w:val="clear" w:color="auto" w:fill="FFFFFF" w:themeFill="background1"/>
            <w:vAlign w:val="center"/>
          </w:tcPr>
          <w:p w14:paraId="03ED4E6C" w14:textId="77777777" w:rsidR="00652D6F" w:rsidRPr="004729E8" w:rsidRDefault="00652D6F" w:rsidP="00F0151C">
            <w:pPr>
              <w:rPr>
                <w:rFonts w:ascii="Arial" w:hAnsi="Arial" w:cs="Arial"/>
              </w:rPr>
            </w:pPr>
          </w:p>
        </w:tc>
      </w:tr>
      <w:tr w:rsidR="001F6061" w:rsidRPr="001243E6" w14:paraId="3D8070CE" w14:textId="77777777" w:rsidTr="006B227F">
        <w:trPr>
          <w:trHeight w:val="666"/>
        </w:trPr>
        <w:tc>
          <w:tcPr>
            <w:tcW w:w="3119" w:type="dxa"/>
            <w:shd w:val="clear" w:color="auto" w:fill="FFFFFF" w:themeFill="background1"/>
            <w:vAlign w:val="center"/>
          </w:tcPr>
          <w:p w14:paraId="23279DDD" w14:textId="77777777" w:rsidR="001F6061" w:rsidRPr="004729E8" w:rsidRDefault="001F6061" w:rsidP="00F0151C">
            <w:pPr>
              <w:rPr>
                <w:rFonts w:ascii="Arial" w:hAnsi="Arial" w:cs="Arial"/>
              </w:rPr>
            </w:pPr>
          </w:p>
        </w:tc>
        <w:tc>
          <w:tcPr>
            <w:tcW w:w="3969" w:type="dxa"/>
            <w:shd w:val="clear" w:color="auto" w:fill="FFFFFF" w:themeFill="background1"/>
            <w:vAlign w:val="center"/>
          </w:tcPr>
          <w:p w14:paraId="41DFEF71" w14:textId="77777777" w:rsidR="001F6061" w:rsidRPr="004729E8" w:rsidRDefault="001F6061" w:rsidP="00F0151C">
            <w:pPr>
              <w:rPr>
                <w:rFonts w:ascii="Arial" w:hAnsi="Arial" w:cs="Arial"/>
              </w:rPr>
            </w:pPr>
          </w:p>
        </w:tc>
        <w:tc>
          <w:tcPr>
            <w:tcW w:w="8363" w:type="dxa"/>
            <w:shd w:val="clear" w:color="auto" w:fill="FFFFFF" w:themeFill="background1"/>
            <w:vAlign w:val="center"/>
          </w:tcPr>
          <w:p w14:paraId="46F198D1" w14:textId="77777777" w:rsidR="001F6061" w:rsidRPr="004729E8" w:rsidRDefault="001F6061" w:rsidP="00F0151C">
            <w:pPr>
              <w:rPr>
                <w:rFonts w:ascii="Arial" w:hAnsi="Arial" w:cs="Arial"/>
              </w:rPr>
            </w:pPr>
          </w:p>
        </w:tc>
      </w:tr>
      <w:tr w:rsidR="00FC1204" w:rsidRPr="001243E6" w14:paraId="758FD36A" w14:textId="77777777" w:rsidTr="006B227F">
        <w:trPr>
          <w:trHeight w:val="666"/>
        </w:trPr>
        <w:tc>
          <w:tcPr>
            <w:tcW w:w="3119" w:type="dxa"/>
            <w:shd w:val="clear" w:color="auto" w:fill="FFFFFF" w:themeFill="background1"/>
            <w:vAlign w:val="center"/>
          </w:tcPr>
          <w:p w14:paraId="4FF1DF9A" w14:textId="77777777" w:rsidR="00FC1204" w:rsidRPr="004729E8" w:rsidRDefault="00FC1204" w:rsidP="00F0151C">
            <w:pPr>
              <w:rPr>
                <w:rFonts w:ascii="Arial" w:hAnsi="Arial" w:cs="Arial"/>
              </w:rPr>
            </w:pPr>
          </w:p>
        </w:tc>
        <w:tc>
          <w:tcPr>
            <w:tcW w:w="3969" w:type="dxa"/>
            <w:shd w:val="clear" w:color="auto" w:fill="FFFFFF" w:themeFill="background1"/>
            <w:vAlign w:val="center"/>
          </w:tcPr>
          <w:p w14:paraId="0D1C016C" w14:textId="77777777" w:rsidR="00FC1204" w:rsidRPr="004729E8" w:rsidRDefault="00FC1204" w:rsidP="00F0151C">
            <w:pPr>
              <w:rPr>
                <w:rFonts w:ascii="Arial" w:hAnsi="Arial" w:cs="Arial"/>
              </w:rPr>
            </w:pPr>
          </w:p>
        </w:tc>
        <w:tc>
          <w:tcPr>
            <w:tcW w:w="8363" w:type="dxa"/>
            <w:shd w:val="clear" w:color="auto" w:fill="FFFFFF" w:themeFill="background1"/>
            <w:vAlign w:val="center"/>
          </w:tcPr>
          <w:p w14:paraId="066F43FC" w14:textId="77777777" w:rsidR="00FC1204" w:rsidRPr="004729E8" w:rsidRDefault="00FC1204" w:rsidP="00F0151C">
            <w:pPr>
              <w:rPr>
                <w:rFonts w:ascii="Arial" w:hAnsi="Arial" w:cs="Arial"/>
              </w:rPr>
            </w:pPr>
          </w:p>
        </w:tc>
      </w:tr>
    </w:tbl>
    <w:p w14:paraId="0BE8FD25" w14:textId="77777777" w:rsidR="008E4E94" w:rsidRDefault="008E4E94" w:rsidP="001D1083"/>
    <w:p w14:paraId="6D4CB848" w14:textId="77890654" w:rsidR="00F7162D" w:rsidRPr="00F7162D" w:rsidRDefault="00F7162D" w:rsidP="007A4D13">
      <w:pPr>
        <w:sectPr w:rsidR="00F7162D" w:rsidRPr="00F7162D" w:rsidSect="000A0EEF">
          <w:pgSz w:w="16838" w:h="11906" w:orient="landscape"/>
          <w:pgMar w:top="720" w:right="720" w:bottom="720" w:left="720" w:header="708" w:footer="708" w:gutter="0"/>
          <w:cols w:space="708"/>
          <w:docGrid w:linePitch="360"/>
        </w:sectPr>
      </w:pPr>
    </w:p>
    <w:tbl>
      <w:tblPr>
        <w:tblStyle w:val="TableGrid"/>
        <w:tblW w:w="15451" w:type="dxa"/>
        <w:tblInd w:w="-5" w:type="dxa"/>
        <w:tblLook w:val="04A0" w:firstRow="1" w:lastRow="0" w:firstColumn="1" w:lastColumn="0" w:noHBand="0" w:noVBand="1"/>
      </w:tblPr>
      <w:tblGrid>
        <w:gridCol w:w="2297"/>
        <w:gridCol w:w="1378"/>
        <w:gridCol w:w="1217"/>
        <w:gridCol w:w="2196"/>
        <w:gridCol w:w="2551"/>
        <w:gridCol w:w="5812"/>
      </w:tblGrid>
      <w:tr w:rsidR="003655F7" w:rsidRPr="00D90269" w14:paraId="768FE684" w14:textId="6DDAC98E" w:rsidTr="005C1DE7">
        <w:trPr>
          <w:trHeight w:val="397"/>
        </w:trPr>
        <w:tc>
          <w:tcPr>
            <w:tcW w:w="15451" w:type="dxa"/>
            <w:gridSpan w:val="6"/>
            <w:shd w:val="clear" w:color="auto" w:fill="00AA4F"/>
            <w:vAlign w:val="center"/>
          </w:tcPr>
          <w:p w14:paraId="7D73375B" w14:textId="48998FA5" w:rsidR="003655F7" w:rsidRPr="00D90269" w:rsidRDefault="003655F7" w:rsidP="00F0151C">
            <w:pPr>
              <w:rPr>
                <w:b/>
                <w:bCs/>
                <w:color w:val="FFFFFF" w:themeColor="background1"/>
              </w:rPr>
            </w:pPr>
            <w:r w:rsidRPr="00FC1204">
              <w:rPr>
                <w:rFonts w:ascii="Verdana" w:hAnsi="Verdana"/>
                <w:b/>
                <w:bCs/>
                <w:color w:val="FFFFFF" w:themeColor="background1"/>
                <w:sz w:val="28"/>
                <w:szCs w:val="28"/>
              </w:rPr>
              <w:lastRenderedPageBreak/>
              <w:t xml:space="preserve">Our </w:t>
            </w:r>
            <w:r w:rsidR="00E806AB">
              <w:rPr>
                <w:rFonts w:ascii="Verdana" w:hAnsi="Verdana"/>
                <w:b/>
                <w:bCs/>
                <w:color w:val="FFFFFF" w:themeColor="background1"/>
                <w:sz w:val="28"/>
                <w:szCs w:val="28"/>
              </w:rPr>
              <w:t>a</w:t>
            </w:r>
            <w:r w:rsidR="00134D3E" w:rsidRPr="00FC1204">
              <w:rPr>
                <w:rFonts w:ascii="Verdana" w:hAnsi="Verdana"/>
                <w:b/>
                <w:bCs/>
                <w:color w:val="FFFFFF" w:themeColor="background1"/>
                <w:sz w:val="28"/>
                <w:szCs w:val="28"/>
              </w:rPr>
              <w:t>fter-</w:t>
            </w:r>
            <w:r w:rsidR="00E806AB">
              <w:rPr>
                <w:rFonts w:ascii="Verdana" w:hAnsi="Verdana"/>
                <w:b/>
                <w:bCs/>
                <w:color w:val="FFFFFF" w:themeColor="background1"/>
                <w:sz w:val="28"/>
                <w:szCs w:val="28"/>
              </w:rPr>
              <w:t>h</w:t>
            </w:r>
            <w:r w:rsidR="00134D3E" w:rsidRPr="00FC1204">
              <w:rPr>
                <w:rFonts w:ascii="Verdana" w:hAnsi="Verdana"/>
                <w:b/>
                <w:bCs/>
                <w:color w:val="FFFFFF" w:themeColor="background1"/>
                <w:sz w:val="28"/>
                <w:szCs w:val="28"/>
              </w:rPr>
              <w:t>ours GP</w:t>
            </w:r>
            <w:r w:rsidRPr="00FC1204">
              <w:rPr>
                <w:rFonts w:ascii="Verdana" w:hAnsi="Verdana"/>
                <w:b/>
                <w:bCs/>
                <w:color w:val="FFFFFF" w:themeColor="background1"/>
                <w:sz w:val="28"/>
                <w:szCs w:val="28"/>
              </w:rPr>
              <w:t xml:space="preserve"> </w:t>
            </w:r>
            <w:r w:rsidR="00E806AB">
              <w:rPr>
                <w:rFonts w:ascii="Verdana" w:hAnsi="Verdana"/>
                <w:b/>
                <w:bCs/>
                <w:color w:val="FFFFFF" w:themeColor="background1"/>
                <w:sz w:val="28"/>
                <w:szCs w:val="28"/>
              </w:rPr>
              <w:t>n</w:t>
            </w:r>
            <w:r w:rsidRPr="00FC1204">
              <w:rPr>
                <w:rFonts w:ascii="Verdana" w:hAnsi="Verdana"/>
                <w:b/>
                <w:bCs/>
                <w:color w:val="FFFFFF" w:themeColor="background1"/>
                <w:sz w:val="28"/>
                <w:szCs w:val="28"/>
              </w:rPr>
              <w:t>etwork</w:t>
            </w:r>
          </w:p>
        </w:tc>
      </w:tr>
      <w:tr w:rsidR="003655F7" w14:paraId="5F7CFE16" w14:textId="77777777" w:rsidTr="00A25949">
        <w:trPr>
          <w:trHeight w:val="812"/>
        </w:trPr>
        <w:tc>
          <w:tcPr>
            <w:tcW w:w="15451" w:type="dxa"/>
            <w:gridSpan w:val="6"/>
            <w:shd w:val="clear" w:color="auto" w:fill="FFFFFF" w:themeFill="background1"/>
            <w:vAlign w:val="center"/>
          </w:tcPr>
          <w:p w14:paraId="64745F68" w14:textId="0A9D8161" w:rsidR="003655F7" w:rsidRPr="004E1FC4" w:rsidRDefault="002925C0" w:rsidP="00F0151C">
            <w:pPr>
              <w:rPr>
                <w:rFonts w:ascii="Arial" w:hAnsi="Arial" w:cs="Arial"/>
              </w:rPr>
            </w:pPr>
            <w:r w:rsidRPr="004E1FC4">
              <w:rPr>
                <w:rFonts w:ascii="Arial" w:hAnsi="Arial" w:cs="Arial"/>
              </w:rPr>
              <w:t xml:space="preserve">Which </w:t>
            </w:r>
            <w:r w:rsidR="00224B7D" w:rsidRPr="004E1FC4">
              <w:rPr>
                <w:rFonts w:ascii="Arial" w:hAnsi="Arial" w:cs="Arial"/>
              </w:rPr>
              <w:t>GPs</w:t>
            </w:r>
            <w:r w:rsidRPr="004E1FC4">
              <w:rPr>
                <w:rFonts w:ascii="Arial" w:hAnsi="Arial" w:cs="Arial"/>
              </w:rPr>
              <w:t xml:space="preserve"> are available after-hours</w:t>
            </w:r>
            <w:r w:rsidR="009D101C" w:rsidRPr="004E1FC4">
              <w:rPr>
                <w:rFonts w:ascii="Arial" w:hAnsi="Arial" w:cs="Arial"/>
              </w:rPr>
              <w:t xml:space="preserve"> and from which service or practice are they from? If they have telehealth capability what is their preferred mode of telehealth? </w:t>
            </w:r>
            <w:r w:rsidR="00224B7D" w:rsidRPr="004E1FC4">
              <w:rPr>
                <w:rFonts w:ascii="Arial" w:hAnsi="Arial" w:cs="Arial"/>
              </w:rPr>
              <w:t>What are other critical things to know about the GP</w:t>
            </w:r>
            <w:r w:rsidR="009C272A" w:rsidRPr="004E1FC4">
              <w:rPr>
                <w:rFonts w:ascii="Arial" w:hAnsi="Arial" w:cs="Arial"/>
              </w:rPr>
              <w:t xml:space="preserve"> which might impact service delivery?</w:t>
            </w:r>
          </w:p>
        </w:tc>
      </w:tr>
      <w:tr w:rsidR="004E1FC4" w:rsidRPr="004E1FC4" w14:paraId="6550F850" w14:textId="734A7147" w:rsidTr="00A25949">
        <w:trPr>
          <w:trHeight w:val="695"/>
        </w:trPr>
        <w:tc>
          <w:tcPr>
            <w:tcW w:w="2297" w:type="dxa"/>
            <w:shd w:val="clear" w:color="auto" w:fill="FFFFFF" w:themeFill="background1"/>
            <w:vAlign w:val="center"/>
          </w:tcPr>
          <w:p w14:paraId="6E3CCB0D" w14:textId="79139F8E" w:rsidR="003655F7" w:rsidRPr="004E1FC4" w:rsidRDefault="003655F7" w:rsidP="00F21839">
            <w:pPr>
              <w:jc w:val="center"/>
              <w:rPr>
                <w:rFonts w:ascii="Arial" w:hAnsi="Arial" w:cs="Arial"/>
                <w:b/>
                <w:bCs/>
                <w:color w:val="3070B7"/>
                <w:sz w:val="20"/>
                <w:szCs w:val="20"/>
              </w:rPr>
            </w:pPr>
            <w:r w:rsidRPr="004E1FC4">
              <w:rPr>
                <w:rFonts w:ascii="Arial" w:hAnsi="Arial" w:cs="Arial"/>
                <w:b/>
                <w:bCs/>
                <w:color w:val="3070B7"/>
                <w:sz w:val="20"/>
                <w:szCs w:val="20"/>
              </w:rPr>
              <w:t>Practitioner Name</w:t>
            </w:r>
            <w:r w:rsidR="00BF6656" w:rsidRPr="004E1FC4">
              <w:rPr>
                <w:rFonts w:ascii="Arial" w:hAnsi="Arial" w:cs="Arial"/>
                <w:b/>
                <w:bCs/>
                <w:color w:val="3070B7"/>
                <w:sz w:val="20"/>
                <w:szCs w:val="20"/>
              </w:rPr>
              <w:t xml:space="preserve"> and Practice / Service</w:t>
            </w:r>
          </w:p>
        </w:tc>
        <w:tc>
          <w:tcPr>
            <w:tcW w:w="1378" w:type="dxa"/>
            <w:shd w:val="clear" w:color="auto" w:fill="FFFFFF" w:themeFill="background1"/>
            <w:vAlign w:val="center"/>
          </w:tcPr>
          <w:p w14:paraId="2D469C59" w14:textId="34E021A1" w:rsidR="003655F7" w:rsidRPr="004E1FC4" w:rsidRDefault="003655F7" w:rsidP="00F21839">
            <w:pPr>
              <w:jc w:val="center"/>
              <w:rPr>
                <w:rFonts w:ascii="Arial" w:hAnsi="Arial" w:cs="Arial"/>
                <w:b/>
                <w:bCs/>
                <w:color w:val="3070B7"/>
                <w:sz w:val="20"/>
                <w:szCs w:val="20"/>
              </w:rPr>
            </w:pPr>
            <w:r w:rsidRPr="004E1FC4">
              <w:rPr>
                <w:rFonts w:ascii="Arial" w:hAnsi="Arial" w:cs="Arial"/>
                <w:b/>
                <w:bCs/>
                <w:color w:val="3070B7"/>
                <w:sz w:val="20"/>
                <w:szCs w:val="20"/>
              </w:rPr>
              <w:t>Hours of availability</w:t>
            </w:r>
          </w:p>
        </w:tc>
        <w:tc>
          <w:tcPr>
            <w:tcW w:w="1217" w:type="dxa"/>
            <w:shd w:val="clear" w:color="auto" w:fill="FFFFFF" w:themeFill="background1"/>
            <w:vAlign w:val="center"/>
          </w:tcPr>
          <w:p w14:paraId="08E8C818" w14:textId="2923304B" w:rsidR="003655F7" w:rsidRPr="004E1FC4" w:rsidRDefault="003655F7" w:rsidP="00B67E09">
            <w:pPr>
              <w:rPr>
                <w:rFonts w:ascii="Arial" w:hAnsi="Arial" w:cs="Arial"/>
                <w:b/>
                <w:bCs/>
                <w:color w:val="3070B7"/>
                <w:sz w:val="20"/>
                <w:szCs w:val="20"/>
              </w:rPr>
            </w:pPr>
            <w:r w:rsidRPr="004E1FC4">
              <w:rPr>
                <w:rFonts w:ascii="Arial" w:hAnsi="Arial" w:cs="Arial"/>
                <w:b/>
                <w:bCs/>
                <w:color w:val="3070B7"/>
                <w:sz w:val="20"/>
                <w:szCs w:val="20"/>
              </w:rPr>
              <w:t>Telehealth</w:t>
            </w:r>
            <w:r w:rsidRPr="004E1FC4">
              <w:rPr>
                <w:rFonts w:ascii="Arial" w:hAnsi="Arial" w:cs="Arial"/>
                <w:b/>
                <w:bCs/>
                <w:color w:val="3070B7"/>
                <w:sz w:val="20"/>
                <w:szCs w:val="20"/>
              </w:rPr>
              <w:br/>
              <w:t>Available?</w:t>
            </w:r>
          </w:p>
        </w:tc>
        <w:tc>
          <w:tcPr>
            <w:tcW w:w="2196" w:type="dxa"/>
            <w:shd w:val="clear" w:color="auto" w:fill="FFFFFF" w:themeFill="background1"/>
            <w:vAlign w:val="center"/>
          </w:tcPr>
          <w:p w14:paraId="34B787FF" w14:textId="0C091E3D" w:rsidR="003655F7" w:rsidRPr="004E1FC4" w:rsidRDefault="003655F7" w:rsidP="00F21839">
            <w:pPr>
              <w:jc w:val="center"/>
              <w:rPr>
                <w:rFonts w:ascii="Arial" w:hAnsi="Arial" w:cs="Arial"/>
                <w:b/>
                <w:bCs/>
                <w:color w:val="3070B7"/>
                <w:sz w:val="20"/>
                <w:szCs w:val="20"/>
              </w:rPr>
            </w:pPr>
            <w:r w:rsidRPr="004E1FC4">
              <w:rPr>
                <w:rFonts w:ascii="Arial" w:hAnsi="Arial" w:cs="Arial"/>
                <w:b/>
                <w:bCs/>
                <w:color w:val="3070B7"/>
                <w:sz w:val="20"/>
                <w:szCs w:val="20"/>
              </w:rPr>
              <w:t>The GP’s Preferred</w:t>
            </w:r>
            <w:r w:rsidRPr="004E1FC4">
              <w:rPr>
                <w:rFonts w:ascii="Arial" w:hAnsi="Arial" w:cs="Arial"/>
                <w:b/>
                <w:bCs/>
                <w:color w:val="3070B7"/>
                <w:sz w:val="20"/>
                <w:szCs w:val="20"/>
              </w:rPr>
              <w:br/>
              <w:t>Telehealth Platform</w:t>
            </w:r>
          </w:p>
        </w:tc>
        <w:tc>
          <w:tcPr>
            <w:tcW w:w="2551" w:type="dxa"/>
            <w:shd w:val="clear" w:color="auto" w:fill="FFFFFF" w:themeFill="background1"/>
            <w:vAlign w:val="center"/>
          </w:tcPr>
          <w:p w14:paraId="52EE325C" w14:textId="3891A1A1" w:rsidR="003655F7" w:rsidRPr="004E1FC4" w:rsidRDefault="003655F7" w:rsidP="00F21839">
            <w:pPr>
              <w:jc w:val="center"/>
              <w:rPr>
                <w:rFonts w:ascii="Arial" w:hAnsi="Arial" w:cs="Arial"/>
                <w:b/>
                <w:bCs/>
                <w:color w:val="3070B7"/>
                <w:sz w:val="20"/>
                <w:szCs w:val="20"/>
              </w:rPr>
            </w:pPr>
            <w:r w:rsidRPr="004E1FC4">
              <w:rPr>
                <w:rFonts w:ascii="Arial" w:hAnsi="Arial" w:cs="Arial"/>
                <w:b/>
                <w:bCs/>
                <w:color w:val="3070B7"/>
                <w:sz w:val="20"/>
                <w:szCs w:val="20"/>
              </w:rPr>
              <w:t>Contact Details</w:t>
            </w:r>
          </w:p>
        </w:tc>
        <w:tc>
          <w:tcPr>
            <w:tcW w:w="5812" w:type="dxa"/>
            <w:vAlign w:val="center"/>
          </w:tcPr>
          <w:p w14:paraId="09E8B2CC" w14:textId="1456C15E" w:rsidR="003655F7" w:rsidRPr="004E1FC4" w:rsidRDefault="00402020" w:rsidP="00F21839">
            <w:pPr>
              <w:rPr>
                <w:rFonts w:ascii="Arial" w:hAnsi="Arial" w:cs="Arial"/>
                <w:color w:val="3070B7"/>
              </w:rPr>
            </w:pPr>
            <w:r w:rsidRPr="004E1FC4">
              <w:rPr>
                <w:rFonts w:ascii="Arial" w:hAnsi="Arial" w:cs="Arial"/>
                <w:b/>
                <w:bCs/>
                <w:color w:val="3070B7"/>
                <w:sz w:val="20"/>
                <w:szCs w:val="20"/>
              </w:rPr>
              <w:t>Other things to know about this GP</w:t>
            </w:r>
          </w:p>
        </w:tc>
      </w:tr>
      <w:tr w:rsidR="003655F7" w14:paraId="257A0ED1" w14:textId="48119556" w:rsidTr="007D66B8">
        <w:trPr>
          <w:trHeight w:val="887"/>
        </w:trPr>
        <w:tc>
          <w:tcPr>
            <w:tcW w:w="2297" w:type="dxa"/>
            <w:shd w:val="clear" w:color="auto" w:fill="FFFFFF" w:themeFill="background1"/>
            <w:vAlign w:val="center"/>
          </w:tcPr>
          <w:p w14:paraId="6E530CB8" w14:textId="1C3EE9CD" w:rsidR="003655F7" w:rsidRPr="004729E8" w:rsidRDefault="003655F7" w:rsidP="00F21839">
            <w:pPr>
              <w:rPr>
                <w:rFonts w:ascii="Arial" w:hAnsi="Arial" w:cs="Arial"/>
              </w:rPr>
            </w:pPr>
          </w:p>
        </w:tc>
        <w:tc>
          <w:tcPr>
            <w:tcW w:w="1378" w:type="dxa"/>
            <w:shd w:val="clear" w:color="auto" w:fill="FFFFFF" w:themeFill="background1"/>
            <w:vAlign w:val="center"/>
          </w:tcPr>
          <w:p w14:paraId="031BF21F" w14:textId="77777777" w:rsidR="003655F7" w:rsidRPr="004729E8" w:rsidRDefault="003655F7" w:rsidP="00F21839">
            <w:pPr>
              <w:rPr>
                <w:rFonts w:ascii="Arial" w:hAnsi="Arial" w:cs="Arial"/>
              </w:rPr>
            </w:pPr>
          </w:p>
        </w:tc>
        <w:tc>
          <w:tcPr>
            <w:tcW w:w="1217" w:type="dxa"/>
            <w:shd w:val="clear" w:color="auto" w:fill="FFFFFF" w:themeFill="background1"/>
            <w:vAlign w:val="center"/>
          </w:tcPr>
          <w:p w14:paraId="62244BBA" w14:textId="77777777" w:rsidR="003655F7" w:rsidRPr="004729E8" w:rsidRDefault="003655F7" w:rsidP="00F21839">
            <w:pPr>
              <w:rPr>
                <w:rFonts w:ascii="Arial" w:hAnsi="Arial" w:cs="Arial"/>
              </w:rPr>
            </w:pPr>
          </w:p>
        </w:tc>
        <w:tc>
          <w:tcPr>
            <w:tcW w:w="2196" w:type="dxa"/>
            <w:shd w:val="clear" w:color="auto" w:fill="FFFFFF" w:themeFill="background1"/>
            <w:vAlign w:val="center"/>
          </w:tcPr>
          <w:p w14:paraId="1FED5998" w14:textId="77777777" w:rsidR="003655F7" w:rsidRPr="004729E8" w:rsidRDefault="003655F7" w:rsidP="00F21839">
            <w:pPr>
              <w:rPr>
                <w:rFonts w:ascii="Arial" w:hAnsi="Arial" w:cs="Arial"/>
              </w:rPr>
            </w:pPr>
          </w:p>
        </w:tc>
        <w:tc>
          <w:tcPr>
            <w:tcW w:w="2551" w:type="dxa"/>
            <w:shd w:val="clear" w:color="auto" w:fill="FFFFFF" w:themeFill="background1"/>
            <w:vAlign w:val="center"/>
          </w:tcPr>
          <w:p w14:paraId="6FB84906" w14:textId="77777777" w:rsidR="003655F7" w:rsidRPr="004729E8" w:rsidRDefault="003655F7" w:rsidP="00F21839">
            <w:pPr>
              <w:rPr>
                <w:rFonts w:ascii="Arial" w:hAnsi="Arial" w:cs="Arial"/>
              </w:rPr>
            </w:pPr>
          </w:p>
        </w:tc>
        <w:tc>
          <w:tcPr>
            <w:tcW w:w="5812" w:type="dxa"/>
            <w:vAlign w:val="center"/>
          </w:tcPr>
          <w:p w14:paraId="659AD756" w14:textId="5E7EAEA8" w:rsidR="003655F7" w:rsidRPr="004729E8" w:rsidRDefault="003655F7" w:rsidP="00F21839">
            <w:pPr>
              <w:rPr>
                <w:rFonts w:ascii="Arial" w:hAnsi="Arial" w:cs="Arial"/>
              </w:rPr>
            </w:pPr>
          </w:p>
        </w:tc>
      </w:tr>
      <w:tr w:rsidR="00C02BB9" w14:paraId="09CFC917" w14:textId="77777777" w:rsidTr="007D66B8">
        <w:trPr>
          <w:trHeight w:val="887"/>
        </w:trPr>
        <w:tc>
          <w:tcPr>
            <w:tcW w:w="2297" w:type="dxa"/>
            <w:shd w:val="clear" w:color="auto" w:fill="FFFFFF" w:themeFill="background1"/>
            <w:vAlign w:val="center"/>
          </w:tcPr>
          <w:p w14:paraId="4763C71D" w14:textId="77777777" w:rsidR="00C02BB9" w:rsidRPr="004729E8" w:rsidRDefault="00C02BB9" w:rsidP="00F21839">
            <w:pPr>
              <w:rPr>
                <w:rFonts w:ascii="Arial" w:hAnsi="Arial" w:cs="Arial"/>
              </w:rPr>
            </w:pPr>
          </w:p>
        </w:tc>
        <w:tc>
          <w:tcPr>
            <w:tcW w:w="1378" w:type="dxa"/>
            <w:shd w:val="clear" w:color="auto" w:fill="FFFFFF" w:themeFill="background1"/>
            <w:vAlign w:val="center"/>
          </w:tcPr>
          <w:p w14:paraId="59DA913B" w14:textId="5503B270" w:rsidR="00C02BB9" w:rsidRPr="004729E8" w:rsidRDefault="00C02BB9" w:rsidP="00F21839">
            <w:pPr>
              <w:rPr>
                <w:rFonts w:ascii="Arial" w:hAnsi="Arial" w:cs="Arial"/>
              </w:rPr>
            </w:pPr>
          </w:p>
        </w:tc>
        <w:tc>
          <w:tcPr>
            <w:tcW w:w="1217" w:type="dxa"/>
            <w:shd w:val="clear" w:color="auto" w:fill="FFFFFF" w:themeFill="background1"/>
            <w:vAlign w:val="center"/>
          </w:tcPr>
          <w:p w14:paraId="31025B47" w14:textId="77777777" w:rsidR="00C02BB9" w:rsidRPr="004729E8" w:rsidRDefault="00C02BB9" w:rsidP="00F21839">
            <w:pPr>
              <w:rPr>
                <w:rFonts w:ascii="Arial" w:hAnsi="Arial" w:cs="Arial"/>
              </w:rPr>
            </w:pPr>
          </w:p>
        </w:tc>
        <w:tc>
          <w:tcPr>
            <w:tcW w:w="2196" w:type="dxa"/>
            <w:shd w:val="clear" w:color="auto" w:fill="FFFFFF" w:themeFill="background1"/>
            <w:vAlign w:val="center"/>
          </w:tcPr>
          <w:p w14:paraId="42747A46" w14:textId="77777777" w:rsidR="00C02BB9" w:rsidRPr="004729E8" w:rsidRDefault="00C02BB9" w:rsidP="00F21839">
            <w:pPr>
              <w:rPr>
                <w:rFonts w:ascii="Arial" w:hAnsi="Arial" w:cs="Arial"/>
              </w:rPr>
            </w:pPr>
          </w:p>
        </w:tc>
        <w:tc>
          <w:tcPr>
            <w:tcW w:w="2551" w:type="dxa"/>
            <w:shd w:val="clear" w:color="auto" w:fill="FFFFFF" w:themeFill="background1"/>
            <w:vAlign w:val="center"/>
          </w:tcPr>
          <w:p w14:paraId="0983B436" w14:textId="77777777" w:rsidR="00C02BB9" w:rsidRPr="004729E8" w:rsidRDefault="00C02BB9" w:rsidP="00F21839">
            <w:pPr>
              <w:rPr>
                <w:rFonts w:ascii="Arial" w:hAnsi="Arial" w:cs="Arial"/>
              </w:rPr>
            </w:pPr>
          </w:p>
        </w:tc>
        <w:tc>
          <w:tcPr>
            <w:tcW w:w="5812" w:type="dxa"/>
            <w:vAlign w:val="center"/>
          </w:tcPr>
          <w:p w14:paraId="1CA53ADC" w14:textId="77777777" w:rsidR="00C02BB9" w:rsidRPr="004729E8" w:rsidRDefault="00C02BB9" w:rsidP="00F21839">
            <w:pPr>
              <w:rPr>
                <w:rFonts w:ascii="Arial" w:hAnsi="Arial" w:cs="Arial"/>
              </w:rPr>
            </w:pPr>
          </w:p>
        </w:tc>
      </w:tr>
      <w:tr w:rsidR="00C02BB9" w14:paraId="7543A781" w14:textId="77777777" w:rsidTr="007D66B8">
        <w:trPr>
          <w:trHeight w:val="887"/>
        </w:trPr>
        <w:tc>
          <w:tcPr>
            <w:tcW w:w="2297" w:type="dxa"/>
            <w:shd w:val="clear" w:color="auto" w:fill="FFFFFF" w:themeFill="background1"/>
            <w:vAlign w:val="center"/>
          </w:tcPr>
          <w:p w14:paraId="09FA90C8" w14:textId="77777777" w:rsidR="00C02BB9" w:rsidRPr="004729E8" w:rsidRDefault="00C02BB9" w:rsidP="00F21839">
            <w:pPr>
              <w:rPr>
                <w:rFonts w:ascii="Arial" w:hAnsi="Arial" w:cs="Arial"/>
              </w:rPr>
            </w:pPr>
          </w:p>
        </w:tc>
        <w:tc>
          <w:tcPr>
            <w:tcW w:w="1378" w:type="dxa"/>
            <w:shd w:val="clear" w:color="auto" w:fill="FFFFFF" w:themeFill="background1"/>
            <w:vAlign w:val="center"/>
          </w:tcPr>
          <w:p w14:paraId="6C90FA08" w14:textId="77777777" w:rsidR="00C02BB9" w:rsidRPr="004729E8" w:rsidRDefault="00C02BB9" w:rsidP="00F21839">
            <w:pPr>
              <w:rPr>
                <w:rFonts w:ascii="Arial" w:hAnsi="Arial" w:cs="Arial"/>
              </w:rPr>
            </w:pPr>
          </w:p>
        </w:tc>
        <w:tc>
          <w:tcPr>
            <w:tcW w:w="1217" w:type="dxa"/>
            <w:shd w:val="clear" w:color="auto" w:fill="FFFFFF" w:themeFill="background1"/>
            <w:vAlign w:val="center"/>
          </w:tcPr>
          <w:p w14:paraId="10D4F9A6" w14:textId="77777777" w:rsidR="00C02BB9" w:rsidRPr="004729E8" w:rsidRDefault="00C02BB9" w:rsidP="00F21839">
            <w:pPr>
              <w:rPr>
                <w:rFonts w:ascii="Arial" w:hAnsi="Arial" w:cs="Arial"/>
              </w:rPr>
            </w:pPr>
          </w:p>
        </w:tc>
        <w:tc>
          <w:tcPr>
            <w:tcW w:w="2196" w:type="dxa"/>
            <w:shd w:val="clear" w:color="auto" w:fill="FFFFFF" w:themeFill="background1"/>
            <w:vAlign w:val="center"/>
          </w:tcPr>
          <w:p w14:paraId="557A08C8" w14:textId="77777777" w:rsidR="00C02BB9" w:rsidRPr="004729E8" w:rsidRDefault="00C02BB9" w:rsidP="00F21839">
            <w:pPr>
              <w:rPr>
                <w:rFonts w:ascii="Arial" w:hAnsi="Arial" w:cs="Arial"/>
              </w:rPr>
            </w:pPr>
          </w:p>
        </w:tc>
        <w:tc>
          <w:tcPr>
            <w:tcW w:w="2551" w:type="dxa"/>
            <w:shd w:val="clear" w:color="auto" w:fill="FFFFFF" w:themeFill="background1"/>
            <w:vAlign w:val="center"/>
          </w:tcPr>
          <w:p w14:paraId="45AFB254" w14:textId="77777777" w:rsidR="00C02BB9" w:rsidRPr="004729E8" w:rsidRDefault="00C02BB9" w:rsidP="00F21839">
            <w:pPr>
              <w:rPr>
                <w:rFonts w:ascii="Arial" w:hAnsi="Arial" w:cs="Arial"/>
              </w:rPr>
            </w:pPr>
          </w:p>
        </w:tc>
        <w:tc>
          <w:tcPr>
            <w:tcW w:w="5812" w:type="dxa"/>
            <w:vAlign w:val="center"/>
          </w:tcPr>
          <w:p w14:paraId="005919E9" w14:textId="77777777" w:rsidR="00C02BB9" w:rsidRPr="004729E8" w:rsidRDefault="00C02BB9" w:rsidP="00F21839">
            <w:pPr>
              <w:rPr>
                <w:rFonts w:ascii="Arial" w:hAnsi="Arial" w:cs="Arial"/>
              </w:rPr>
            </w:pPr>
          </w:p>
        </w:tc>
      </w:tr>
      <w:tr w:rsidR="00C02BB9" w14:paraId="3BA36ECC" w14:textId="77777777" w:rsidTr="007D66B8">
        <w:trPr>
          <w:trHeight w:val="887"/>
        </w:trPr>
        <w:tc>
          <w:tcPr>
            <w:tcW w:w="2297" w:type="dxa"/>
            <w:shd w:val="clear" w:color="auto" w:fill="FFFFFF" w:themeFill="background1"/>
            <w:vAlign w:val="center"/>
          </w:tcPr>
          <w:p w14:paraId="05DF2DD1" w14:textId="77777777" w:rsidR="00C02BB9" w:rsidRPr="004729E8" w:rsidRDefault="00C02BB9" w:rsidP="00F21839">
            <w:pPr>
              <w:rPr>
                <w:rFonts w:ascii="Arial" w:hAnsi="Arial" w:cs="Arial"/>
              </w:rPr>
            </w:pPr>
          </w:p>
        </w:tc>
        <w:tc>
          <w:tcPr>
            <w:tcW w:w="1378" w:type="dxa"/>
            <w:shd w:val="clear" w:color="auto" w:fill="FFFFFF" w:themeFill="background1"/>
            <w:vAlign w:val="center"/>
          </w:tcPr>
          <w:p w14:paraId="5DED4E11" w14:textId="77777777" w:rsidR="00C02BB9" w:rsidRPr="004729E8" w:rsidRDefault="00C02BB9" w:rsidP="00F21839">
            <w:pPr>
              <w:rPr>
                <w:rFonts w:ascii="Arial" w:hAnsi="Arial" w:cs="Arial"/>
              </w:rPr>
            </w:pPr>
          </w:p>
        </w:tc>
        <w:tc>
          <w:tcPr>
            <w:tcW w:w="1217" w:type="dxa"/>
            <w:shd w:val="clear" w:color="auto" w:fill="FFFFFF" w:themeFill="background1"/>
            <w:vAlign w:val="center"/>
          </w:tcPr>
          <w:p w14:paraId="73D8C348" w14:textId="77777777" w:rsidR="00C02BB9" w:rsidRPr="004729E8" w:rsidRDefault="00C02BB9" w:rsidP="00F21839">
            <w:pPr>
              <w:rPr>
                <w:rFonts w:ascii="Arial" w:hAnsi="Arial" w:cs="Arial"/>
              </w:rPr>
            </w:pPr>
          </w:p>
        </w:tc>
        <w:tc>
          <w:tcPr>
            <w:tcW w:w="2196" w:type="dxa"/>
            <w:shd w:val="clear" w:color="auto" w:fill="FFFFFF" w:themeFill="background1"/>
            <w:vAlign w:val="center"/>
          </w:tcPr>
          <w:p w14:paraId="5DC88A94" w14:textId="77777777" w:rsidR="00C02BB9" w:rsidRPr="004729E8" w:rsidRDefault="00C02BB9" w:rsidP="00F21839">
            <w:pPr>
              <w:rPr>
                <w:rFonts w:ascii="Arial" w:hAnsi="Arial" w:cs="Arial"/>
              </w:rPr>
            </w:pPr>
          </w:p>
        </w:tc>
        <w:tc>
          <w:tcPr>
            <w:tcW w:w="2551" w:type="dxa"/>
            <w:shd w:val="clear" w:color="auto" w:fill="FFFFFF" w:themeFill="background1"/>
            <w:vAlign w:val="center"/>
          </w:tcPr>
          <w:p w14:paraId="71793F7B" w14:textId="77777777" w:rsidR="00C02BB9" w:rsidRPr="004729E8" w:rsidRDefault="00C02BB9" w:rsidP="00F21839">
            <w:pPr>
              <w:rPr>
                <w:rFonts w:ascii="Arial" w:hAnsi="Arial" w:cs="Arial"/>
              </w:rPr>
            </w:pPr>
          </w:p>
        </w:tc>
        <w:tc>
          <w:tcPr>
            <w:tcW w:w="5812" w:type="dxa"/>
            <w:vAlign w:val="center"/>
          </w:tcPr>
          <w:p w14:paraId="53854B37" w14:textId="77777777" w:rsidR="00C02BB9" w:rsidRPr="004729E8" w:rsidRDefault="00C02BB9" w:rsidP="00F21839">
            <w:pPr>
              <w:rPr>
                <w:rFonts w:ascii="Arial" w:hAnsi="Arial" w:cs="Arial"/>
              </w:rPr>
            </w:pPr>
          </w:p>
        </w:tc>
      </w:tr>
      <w:tr w:rsidR="00C02BB9" w14:paraId="5A7E6438" w14:textId="77777777" w:rsidTr="007D66B8">
        <w:trPr>
          <w:trHeight w:val="887"/>
        </w:trPr>
        <w:tc>
          <w:tcPr>
            <w:tcW w:w="2297" w:type="dxa"/>
            <w:shd w:val="clear" w:color="auto" w:fill="FFFFFF" w:themeFill="background1"/>
            <w:vAlign w:val="center"/>
          </w:tcPr>
          <w:p w14:paraId="04B94208" w14:textId="77777777" w:rsidR="00C02BB9" w:rsidRPr="004729E8" w:rsidRDefault="00C02BB9" w:rsidP="00F21839">
            <w:pPr>
              <w:rPr>
                <w:rFonts w:ascii="Arial" w:hAnsi="Arial" w:cs="Arial"/>
              </w:rPr>
            </w:pPr>
          </w:p>
        </w:tc>
        <w:tc>
          <w:tcPr>
            <w:tcW w:w="1378" w:type="dxa"/>
            <w:shd w:val="clear" w:color="auto" w:fill="FFFFFF" w:themeFill="background1"/>
            <w:vAlign w:val="center"/>
          </w:tcPr>
          <w:p w14:paraId="5226CDCD" w14:textId="77777777" w:rsidR="00C02BB9" w:rsidRPr="004729E8" w:rsidRDefault="00C02BB9" w:rsidP="00F21839">
            <w:pPr>
              <w:rPr>
                <w:rFonts w:ascii="Arial" w:hAnsi="Arial" w:cs="Arial"/>
              </w:rPr>
            </w:pPr>
          </w:p>
        </w:tc>
        <w:tc>
          <w:tcPr>
            <w:tcW w:w="1217" w:type="dxa"/>
            <w:shd w:val="clear" w:color="auto" w:fill="FFFFFF" w:themeFill="background1"/>
            <w:vAlign w:val="center"/>
          </w:tcPr>
          <w:p w14:paraId="35B21857" w14:textId="77777777" w:rsidR="00C02BB9" w:rsidRPr="004729E8" w:rsidRDefault="00C02BB9" w:rsidP="00F21839">
            <w:pPr>
              <w:rPr>
                <w:rFonts w:ascii="Arial" w:hAnsi="Arial" w:cs="Arial"/>
              </w:rPr>
            </w:pPr>
          </w:p>
        </w:tc>
        <w:tc>
          <w:tcPr>
            <w:tcW w:w="2196" w:type="dxa"/>
            <w:shd w:val="clear" w:color="auto" w:fill="FFFFFF" w:themeFill="background1"/>
            <w:vAlign w:val="center"/>
          </w:tcPr>
          <w:p w14:paraId="0C5C9B39" w14:textId="77777777" w:rsidR="00C02BB9" w:rsidRPr="004729E8" w:rsidRDefault="00C02BB9" w:rsidP="00F21839">
            <w:pPr>
              <w:rPr>
                <w:rFonts w:ascii="Arial" w:hAnsi="Arial" w:cs="Arial"/>
              </w:rPr>
            </w:pPr>
          </w:p>
        </w:tc>
        <w:tc>
          <w:tcPr>
            <w:tcW w:w="2551" w:type="dxa"/>
            <w:shd w:val="clear" w:color="auto" w:fill="FFFFFF" w:themeFill="background1"/>
            <w:vAlign w:val="center"/>
          </w:tcPr>
          <w:p w14:paraId="57BB9679" w14:textId="77777777" w:rsidR="00C02BB9" w:rsidRPr="004729E8" w:rsidRDefault="00C02BB9" w:rsidP="00F21839">
            <w:pPr>
              <w:rPr>
                <w:rFonts w:ascii="Arial" w:hAnsi="Arial" w:cs="Arial"/>
              </w:rPr>
            </w:pPr>
          </w:p>
        </w:tc>
        <w:tc>
          <w:tcPr>
            <w:tcW w:w="5812" w:type="dxa"/>
            <w:vAlign w:val="center"/>
          </w:tcPr>
          <w:p w14:paraId="528885B5" w14:textId="77777777" w:rsidR="00C02BB9" w:rsidRPr="004729E8" w:rsidRDefault="00C02BB9" w:rsidP="00F21839">
            <w:pPr>
              <w:rPr>
                <w:rFonts w:ascii="Arial" w:hAnsi="Arial" w:cs="Arial"/>
              </w:rPr>
            </w:pPr>
          </w:p>
        </w:tc>
      </w:tr>
      <w:tr w:rsidR="00C02BB9" w14:paraId="49D5ED72" w14:textId="77777777" w:rsidTr="007D66B8">
        <w:trPr>
          <w:trHeight w:val="887"/>
        </w:trPr>
        <w:tc>
          <w:tcPr>
            <w:tcW w:w="2297" w:type="dxa"/>
            <w:shd w:val="clear" w:color="auto" w:fill="FFFFFF" w:themeFill="background1"/>
            <w:vAlign w:val="center"/>
          </w:tcPr>
          <w:p w14:paraId="2A423794" w14:textId="77777777" w:rsidR="00C02BB9" w:rsidRPr="004729E8" w:rsidRDefault="00C02BB9" w:rsidP="00F21839">
            <w:pPr>
              <w:rPr>
                <w:rFonts w:ascii="Arial" w:hAnsi="Arial" w:cs="Arial"/>
              </w:rPr>
            </w:pPr>
          </w:p>
        </w:tc>
        <w:tc>
          <w:tcPr>
            <w:tcW w:w="1378" w:type="dxa"/>
            <w:shd w:val="clear" w:color="auto" w:fill="FFFFFF" w:themeFill="background1"/>
            <w:vAlign w:val="center"/>
          </w:tcPr>
          <w:p w14:paraId="495AED06" w14:textId="77777777" w:rsidR="00C02BB9" w:rsidRPr="004729E8" w:rsidRDefault="00C02BB9" w:rsidP="00F21839">
            <w:pPr>
              <w:rPr>
                <w:rFonts w:ascii="Arial" w:hAnsi="Arial" w:cs="Arial"/>
              </w:rPr>
            </w:pPr>
          </w:p>
        </w:tc>
        <w:tc>
          <w:tcPr>
            <w:tcW w:w="1217" w:type="dxa"/>
            <w:shd w:val="clear" w:color="auto" w:fill="FFFFFF" w:themeFill="background1"/>
            <w:vAlign w:val="center"/>
          </w:tcPr>
          <w:p w14:paraId="4043EB3A" w14:textId="77777777" w:rsidR="00C02BB9" w:rsidRPr="004729E8" w:rsidRDefault="00C02BB9" w:rsidP="00F21839">
            <w:pPr>
              <w:rPr>
                <w:rFonts w:ascii="Arial" w:hAnsi="Arial" w:cs="Arial"/>
              </w:rPr>
            </w:pPr>
          </w:p>
        </w:tc>
        <w:tc>
          <w:tcPr>
            <w:tcW w:w="2196" w:type="dxa"/>
            <w:shd w:val="clear" w:color="auto" w:fill="FFFFFF" w:themeFill="background1"/>
            <w:vAlign w:val="center"/>
          </w:tcPr>
          <w:p w14:paraId="08A3E711" w14:textId="77777777" w:rsidR="00C02BB9" w:rsidRPr="004729E8" w:rsidRDefault="00C02BB9" w:rsidP="00F21839">
            <w:pPr>
              <w:rPr>
                <w:rFonts w:ascii="Arial" w:hAnsi="Arial" w:cs="Arial"/>
              </w:rPr>
            </w:pPr>
          </w:p>
        </w:tc>
        <w:tc>
          <w:tcPr>
            <w:tcW w:w="2551" w:type="dxa"/>
            <w:shd w:val="clear" w:color="auto" w:fill="FFFFFF" w:themeFill="background1"/>
            <w:vAlign w:val="center"/>
          </w:tcPr>
          <w:p w14:paraId="12E4263C" w14:textId="77777777" w:rsidR="00C02BB9" w:rsidRPr="004729E8" w:rsidRDefault="00C02BB9" w:rsidP="00F21839">
            <w:pPr>
              <w:rPr>
                <w:rFonts w:ascii="Arial" w:hAnsi="Arial" w:cs="Arial"/>
              </w:rPr>
            </w:pPr>
          </w:p>
        </w:tc>
        <w:tc>
          <w:tcPr>
            <w:tcW w:w="5812" w:type="dxa"/>
            <w:vAlign w:val="center"/>
          </w:tcPr>
          <w:p w14:paraId="559B81F8" w14:textId="77777777" w:rsidR="00C02BB9" w:rsidRPr="004729E8" w:rsidRDefault="00C02BB9" w:rsidP="00F21839">
            <w:pPr>
              <w:rPr>
                <w:rFonts w:ascii="Arial" w:hAnsi="Arial" w:cs="Arial"/>
              </w:rPr>
            </w:pPr>
          </w:p>
        </w:tc>
      </w:tr>
    </w:tbl>
    <w:p w14:paraId="08DDB4EF" w14:textId="77777777" w:rsidR="00545AD4" w:rsidRDefault="00545AD4" w:rsidP="001D1083"/>
    <w:p w14:paraId="21BF0732" w14:textId="77777777" w:rsidR="00545AD4" w:rsidRDefault="00545AD4" w:rsidP="001D1083"/>
    <w:p w14:paraId="32F3D9B7" w14:textId="77777777" w:rsidR="00545AD4" w:rsidRDefault="00545AD4" w:rsidP="001D1083"/>
    <w:p w14:paraId="6650651A" w14:textId="1746C65F" w:rsidR="00076ACB" w:rsidRDefault="00076ACB" w:rsidP="001D1083"/>
    <w:tbl>
      <w:tblPr>
        <w:tblStyle w:val="TableGrid"/>
        <w:tblW w:w="15451" w:type="dxa"/>
        <w:tblInd w:w="-5" w:type="dxa"/>
        <w:tblLook w:val="04A0" w:firstRow="1" w:lastRow="0" w:firstColumn="1" w:lastColumn="0" w:noHBand="0" w:noVBand="1"/>
      </w:tblPr>
      <w:tblGrid>
        <w:gridCol w:w="2534"/>
        <w:gridCol w:w="1239"/>
        <w:gridCol w:w="1316"/>
        <w:gridCol w:w="2170"/>
        <w:gridCol w:w="2646"/>
        <w:gridCol w:w="5546"/>
      </w:tblGrid>
      <w:tr w:rsidR="00AC17A9" w:rsidRPr="00E806AB" w14:paraId="6F3EC27C" w14:textId="77777777" w:rsidTr="00E806AB">
        <w:trPr>
          <w:trHeight w:val="397"/>
        </w:trPr>
        <w:tc>
          <w:tcPr>
            <w:tcW w:w="15451" w:type="dxa"/>
            <w:gridSpan w:val="6"/>
            <w:shd w:val="clear" w:color="auto" w:fill="545659"/>
            <w:vAlign w:val="center"/>
          </w:tcPr>
          <w:p w14:paraId="45808A19" w14:textId="391DCEFF" w:rsidR="00AC17A9" w:rsidRPr="00E806AB" w:rsidRDefault="00AC17A9" w:rsidP="00C70657">
            <w:pPr>
              <w:rPr>
                <w:rFonts w:ascii="Verdana" w:hAnsi="Verdana"/>
                <w:b/>
                <w:bCs/>
                <w:color w:val="FFFFFF" w:themeColor="background1"/>
                <w:sz w:val="28"/>
                <w:szCs w:val="28"/>
              </w:rPr>
            </w:pPr>
            <w:r w:rsidRPr="00E806AB">
              <w:rPr>
                <w:rFonts w:ascii="Verdana" w:hAnsi="Verdana"/>
                <w:b/>
                <w:bCs/>
                <w:color w:val="FFFFFF" w:themeColor="background1"/>
                <w:sz w:val="28"/>
                <w:szCs w:val="28"/>
              </w:rPr>
              <w:lastRenderedPageBreak/>
              <w:t>Anticipatory Care Services (Non-Rapid Response)</w:t>
            </w:r>
          </w:p>
        </w:tc>
      </w:tr>
      <w:tr w:rsidR="00AC17A9" w:rsidRPr="007D66B8" w14:paraId="4602D740" w14:textId="77777777" w:rsidTr="00A25949">
        <w:trPr>
          <w:trHeight w:val="706"/>
        </w:trPr>
        <w:tc>
          <w:tcPr>
            <w:tcW w:w="15451" w:type="dxa"/>
            <w:gridSpan w:val="6"/>
            <w:shd w:val="clear" w:color="auto" w:fill="FFFFFF" w:themeFill="background1"/>
            <w:vAlign w:val="center"/>
          </w:tcPr>
          <w:p w14:paraId="432A3A14" w14:textId="2C666CD0" w:rsidR="00AC17A9" w:rsidRPr="007D66B8" w:rsidRDefault="00262BB0" w:rsidP="00C70657">
            <w:pPr>
              <w:rPr>
                <w:rFonts w:ascii="Arial" w:hAnsi="Arial" w:cs="Arial"/>
                <w:b/>
                <w:bCs/>
                <w:color w:val="3070B7"/>
              </w:rPr>
            </w:pPr>
            <w:r w:rsidRPr="007D66B8">
              <w:rPr>
                <w:rFonts w:ascii="Arial" w:hAnsi="Arial" w:cs="Arial"/>
              </w:rPr>
              <w:t xml:space="preserve">Services with mixed hour availability to support overall care and assist the team to anticipate after hours care requirements. </w:t>
            </w:r>
            <w:r w:rsidRPr="007D66B8">
              <w:rPr>
                <w:rFonts w:ascii="Arial" w:hAnsi="Arial" w:cs="Arial"/>
              </w:rPr>
              <w:br/>
              <w:t>You can add other categories into the table if you need to.</w:t>
            </w:r>
          </w:p>
        </w:tc>
      </w:tr>
      <w:tr w:rsidR="00B075E1" w:rsidRPr="00A25949" w14:paraId="7FB71866" w14:textId="77777777" w:rsidTr="00A25949">
        <w:trPr>
          <w:trHeight w:val="687"/>
        </w:trPr>
        <w:tc>
          <w:tcPr>
            <w:tcW w:w="2552" w:type="dxa"/>
            <w:shd w:val="clear" w:color="auto" w:fill="FFFFFF" w:themeFill="background1"/>
            <w:vAlign w:val="center"/>
          </w:tcPr>
          <w:p w14:paraId="7CCA33E1" w14:textId="77777777" w:rsidR="00B075E1" w:rsidRPr="00A25949" w:rsidRDefault="00B075E1" w:rsidP="00C70657">
            <w:pPr>
              <w:jc w:val="center"/>
              <w:rPr>
                <w:rFonts w:ascii="Arial" w:hAnsi="Arial" w:cs="Arial"/>
                <w:b/>
                <w:bCs/>
                <w:color w:val="3070B7"/>
                <w:sz w:val="20"/>
                <w:szCs w:val="20"/>
              </w:rPr>
            </w:pPr>
            <w:r w:rsidRPr="00A25949">
              <w:rPr>
                <w:rFonts w:ascii="Arial" w:hAnsi="Arial" w:cs="Arial"/>
                <w:b/>
                <w:bCs/>
                <w:color w:val="3070B7"/>
                <w:sz w:val="20"/>
                <w:szCs w:val="20"/>
              </w:rPr>
              <w:t>Practitioner Name and Practice / Service</w:t>
            </w:r>
          </w:p>
        </w:tc>
        <w:tc>
          <w:tcPr>
            <w:tcW w:w="1112" w:type="dxa"/>
            <w:shd w:val="clear" w:color="auto" w:fill="FFFFFF" w:themeFill="background1"/>
            <w:vAlign w:val="center"/>
          </w:tcPr>
          <w:p w14:paraId="74352FF4" w14:textId="77777777" w:rsidR="00B075E1" w:rsidRPr="00A25949" w:rsidRDefault="00B075E1" w:rsidP="00C70657">
            <w:pPr>
              <w:jc w:val="center"/>
              <w:rPr>
                <w:rFonts w:ascii="Arial" w:hAnsi="Arial" w:cs="Arial"/>
                <w:b/>
                <w:bCs/>
                <w:color w:val="3070B7"/>
                <w:sz w:val="20"/>
                <w:szCs w:val="20"/>
              </w:rPr>
            </w:pPr>
            <w:r w:rsidRPr="00A25949">
              <w:rPr>
                <w:rFonts w:ascii="Arial" w:hAnsi="Arial" w:cs="Arial"/>
                <w:b/>
                <w:bCs/>
                <w:color w:val="3070B7"/>
                <w:sz w:val="20"/>
                <w:szCs w:val="20"/>
              </w:rPr>
              <w:t>Hours of availability</w:t>
            </w:r>
          </w:p>
        </w:tc>
        <w:tc>
          <w:tcPr>
            <w:tcW w:w="1317" w:type="dxa"/>
            <w:shd w:val="clear" w:color="auto" w:fill="FFFFFF" w:themeFill="background1"/>
            <w:vAlign w:val="center"/>
          </w:tcPr>
          <w:p w14:paraId="377D8F2A" w14:textId="77777777" w:rsidR="00B075E1" w:rsidRPr="00A25949" w:rsidRDefault="00B075E1" w:rsidP="007D66B8">
            <w:pPr>
              <w:jc w:val="center"/>
              <w:rPr>
                <w:rFonts w:ascii="Arial" w:hAnsi="Arial" w:cs="Arial"/>
                <w:b/>
                <w:bCs/>
                <w:color w:val="3070B7"/>
                <w:sz w:val="20"/>
                <w:szCs w:val="20"/>
              </w:rPr>
            </w:pPr>
            <w:r w:rsidRPr="00A25949">
              <w:rPr>
                <w:rFonts w:ascii="Arial" w:hAnsi="Arial" w:cs="Arial"/>
                <w:b/>
                <w:bCs/>
                <w:color w:val="3070B7"/>
                <w:sz w:val="20"/>
                <w:szCs w:val="20"/>
              </w:rPr>
              <w:t>Telehealth</w:t>
            </w:r>
            <w:r w:rsidRPr="00A25949">
              <w:rPr>
                <w:rFonts w:ascii="Arial" w:hAnsi="Arial" w:cs="Arial"/>
                <w:b/>
                <w:bCs/>
                <w:color w:val="3070B7"/>
                <w:sz w:val="20"/>
                <w:szCs w:val="20"/>
              </w:rPr>
              <w:br/>
              <w:t>Available?</w:t>
            </w:r>
          </w:p>
        </w:tc>
        <w:tc>
          <w:tcPr>
            <w:tcW w:w="2185" w:type="dxa"/>
            <w:shd w:val="clear" w:color="auto" w:fill="FFFFFF" w:themeFill="background1"/>
            <w:vAlign w:val="center"/>
          </w:tcPr>
          <w:p w14:paraId="66EA0AE8" w14:textId="1E181EF6" w:rsidR="00B075E1" w:rsidRPr="00A25949" w:rsidRDefault="00794B38" w:rsidP="00C70657">
            <w:pPr>
              <w:jc w:val="center"/>
              <w:rPr>
                <w:rFonts w:ascii="Arial" w:hAnsi="Arial" w:cs="Arial"/>
                <w:b/>
                <w:bCs/>
                <w:color w:val="3070B7"/>
                <w:sz w:val="20"/>
                <w:szCs w:val="20"/>
              </w:rPr>
            </w:pPr>
            <w:r w:rsidRPr="00A25949">
              <w:rPr>
                <w:rFonts w:ascii="Arial" w:hAnsi="Arial" w:cs="Arial"/>
                <w:b/>
                <w:bCs/>
                <w:color w:val="3070B7"/>
                <w:sz w:val="20"/>
                <w:szCs w:val="20"/>
              </w:rPr>
              <w:t xml:space="preserve">Their </w:t>
            </w:r>
            <w:r w:rsidR="00B075E1" w:rsidRPr="00A25949">
              <w:rPr>
                <w:rFonts w:ascii="Arial" w:hAnsi="Arial" w:cs="Arial"/>
                <w:b/>
                <w:bCs/>
                <w:color w:val="3070B7"/>
                <w:sz w:val="20"/>
                <w:szCs w:val="20"/>
              </w:rPr>
              <w:t>Preferred</w:t>
            </w:r>
            <w:r w:rsidR="00B075E1" w:rsidRPr="00A25949">
              <w:rPr>
                <w:rFonts w:ascii="Arial" w:hAnsi="Arial" w:cs="Arial"/>
                <w:b/>
                <w:bCs/>
                <w:color w:val="3070B7"/>
                <w:sz w:val="20"/>
                <w:szCs w:val="20"/>
              </w:rPr>
              <w:br/>
              <w:t>Telehealth Platform</w:t>
            </w:r>
          </w:p>
        </w:tc>
        <w:tc>
          <w:tcPr>
            <w:tcW w:w="2672" w:type="dxa"/>
            <w:shd w:val="clear" w:color="auto" w:fill="FFFFFF" w:themeFill="background1"/>
            <w:vAlign w:val="center"/>
          </w:tcPr>
          <w:p w14:paraId="3BB15F84" w14:textId="77777777" w:rsidR="00B075E1" w:rsidRPr="00A25949" w:rsidRDefault="00B075E1" w:rsidP="00C70657">
            <w:pPr>
              <w:jc w:val="center"/>
              <w:rPr>
                <w:rFonts w:ascii="Arial" w:hAnsi="Arial" w:cs="Arial"/>
                <w:b/>
                <w:bCs/>
                <w:color w:val="3070B7"/>
                <w:sz w:val="20"/>
                <w:szCs w:val="20"/>
              </w:rPr>
            </w:pPr>
            <w:r w:rsidRPr="00A25949">
              <w:rPr>
                <w:rFonts w:ascii="Arial" w:hAnsi="Arial" w:cs="Arial"/>
                <w:b/>
                <w:bCs/>
                <w:color w:val="3070B7"/>
                <w:sz w:val="20"/>
                <w:szCs w:val="20"/>
              </w:rPr>
              <w:t>Contact Details</w:t>
            </w:r>
          </w:p>
        </w:tc>
        <w:tc>
          <w:tcPr>
            <w:tcW w:w="5613" w:type="dxa"/>
            <w:vAlign w:val="center"/>
          </w:tcPr>
          <w:p w14:paraId="1EAA20C0" w14:textId="7408D6CC" w:rsidR="00B075E1" w:rsidRPr="00A25949" w:rsidRDefault="00672670" w:rsidP="007D66B8">
            <w:pPr>
              <w:jc w:val="center"/>
              <w:rPr>
                <w:rFonts w:ascii="Arial" w:hAnsi="Arial" w:cs="Arial"/>
                <w:b/>
                <w:bCs/>
                <w:color w:val="3070B7"/>
                <w:sz w:val="20"/>
                <w:szCs w:val="20"/>
              </w:rPr>
            </w:pPr>
            <w:r w:rsidRPr="00A25949">
              <w:rPr>
                <w:rFonts w:ascii="Arial" w:hAnsi="Arial" w:cs="Arial"/>
                <w:b/>
                <w:bCs/>
                <w:color w:val="3070B7"/>
                <w:sz w:val="20"/>
                <w:szCs w:val="20"/>
              </w:rPr>
              <w:t>Is there a referral process?</w:t>
            </w:r>
          </w:p>
        </w:tc>
      </w:tr>
      <w:tr w:rsidR="00794B38" w:rsidRPr="004729E8" w14:paraId="0084EECA" w14:textId="77777777" w:rsidTr="00B14ECD">
        <w:trPr>
          <w:trHeight w:val="60"/>
        </w:trPr>
        <w:tc>
          <w:tcPr>
            <w:tcW w:w="15451" w:type="dxa"/>
            <w:gridSpan w:val="6"/>
            <w:shd w:val="clear" w:color="auto" w:fill="D0CECE" w:themeFill="background2" w:themeFillShade="E6"/>
            <w:vAlign w:val="center"/>
          </w:tcPr>
          <w:p w14:paraId="67F36C0C" w14:textId="77777777" w:rsidR="00794B38" w:rsidRPr="004729E8" w:rsidRDefault="00794B38" w:rsidP="00C70657">
            <w:pPr>
              <w:rPr>
                <w:rFonts w:ascii="Arial" w:hAnsi="Arial" w:cs="Arial"/>
                <w:b/>
                <w:bCs/>
                <w:color w:val="FF0000"/>
                <w:sz w:val="24"/>
                <w:szCs w:val="24"/>
              </w:rPr>
            </w:pPr>
            <w:r w:rsidRPr="004729E8">
              <w:rPr>
                <w:rFonts w:ascii="Arial" w:hAnsi="Arial" w:cs="Arial"/>
                <w:b/>
                <w:bCs/>
                <w:sz w:val="24"/>
                <w:szCs w:val="24"/>
              </w:rPr>
              <w:t>Pharmacy</w:t>
            </w:r>
          </w:p>
        </w:tc>
      </w:tr>
      <w:tr w:rsidR="00B075E1" w:rsidRPr="004729E8" w14:paraId="328D4330" w14:textId="77777777" w:rsidTr="00A25949">
        <w:trPr>
          <w:trHeight w:val="887"/>
        </w:trPr>
        <w:tc>
          <w:tcPr>
            <w:tcW w:w="2552" w:type="dxa"/>
            <w:shd w:val="clear" w:color="auto" w:fill="FFFFFF" w:themeFill="background1"/>
            <w:vAlign w:val="center"/>
          </w:tcPr>
          <w:p w14:paraId="2E2FF92B" w14:textId="77777777" w:rsidR="00B075E1" w:rsidRPr="004729E8" w:rsidRDefault="00B075E1" w:rsidP="00C70657">
            <w:pPr>
              <w:rPr>
                <w:rFonts w:ascii="Arial" w:hAnsi="Arial" w:cs="Arial"/>
              </w:rPr>
            </w:pPr>
          </w:p>
        </w:tc>
        <w:tc>
          <w:tcPr>
            <w:tcW w:w="1112" w:type="dxa"/>
            <w:shd w:val="clear" w:color="auto" w:fill="FFFFFF" w:themeFill="background1"/>
            <w:vAlign w:val="center"/>
          </w:tcPr>
          <w:p w14:paraId="0176A0B2" w14:textId="77777777" w:rsidR="00B075E1" w:rsidRPr="004729E8" w:rsidRDefault="00B075E1" w:rsidP="00C70657">
            <w:pPr>
              <w:rPr>
                <w:rFonts w:ascii="Arial" w:hAnsi="Arial" w:cs="Arial"/>
                <w:color w:val="FF0000"/>
              </w:rPr>
            </w:pPr>
          </w:p>
        </w:tc>
        <w:tc>
          <w:tcPr>
            <w:tcW w:w="1317" w:type="dxa"/>
            <w:shd w:val="clear" w:color="auto" w:fill="FFFFFF" w:themeFill="background1"/>
            <w:vAlign w:val="center"/>
          </w:tcPr>
          <w:p w14:paraId="3EFF7760" w14:textId="77777777" w:rsidR="00B075E1" w:rsidRPr="004729E8" w:rsidRDefault="00B075E1" w:rsidP="00C70657">
            <w:pPr>
              <w:rPr>
                <w:rFonts w:ascii="Arial" w:hAnsi="Arial" w:cs="Arial"/>
                <w:color w:val="FF0000"/>
              </w:rPr>
            </w:pPr>
          </w:p>
        </w:tc>
        <w:tc>
          <w:tcPr>
            <w:tcW w:w="2185" w:type="dxa"/>
            <w:shd w:val="clear" w:color="auto" w:fill="FFFFFF" w:themeFill="background1"/>
            <w:vAlign w:val="center"/>
          </w:tcPr>
          <w:p w14:paraId="699365E1" w14:textId="77777777" w:rsidR="00B075E1" w:rsidRPr="004729E8" w:rsidRDefault="00B075E1" w:rsidP="00C70657">
            <w:pPr>
              <w:rPr>
                <w:rFonts w:ascii="Arial" w:hAnsi="Arial" w:cs="Arial"/>
                <w:color w:val="FF0000"/>
              </w:rPr>
            </w:pPr>
          </w:p>
        </w:tc>
        <w:tc>
          <w:tcPr>
            <w:tcW w:w="2672" w:type="dxa"/>
            <w:shd w:val="clear" w:color="auto" w:fill="FFFFFF" w:themeFill="background1"/>
            <w:vAlign w:val="center"/>
          </w:tcPr>
          <w:p w14:paraId="56B86365" w14:textId="77777777" w:rsidR="00B075E1" w:rsidRPr="004729E8" w:rsidRDefault="00B075E1" w:rsidP="00C70657">
            <w:pPr>
              <w:rPr>
                <w:rFonts w:ascii="Arial" w:hAnsi="Arial" w:cs="Arial"/>
                <w:color w:val="FF0000"/>
              </w:rPr>
            </w:pPr>
          </w:p>
        </w:tc>
        <w:tc>
          <w:tcPr>
            <w:tcW w:w="5613" w:type="dxa"/>
            <w:vAlign w:val="center"/>
          </w:tcPr>
          <w:p w14:paraId="7ACA00CA" w14:textId="77777777" w:rsidR="00B075E1" w:rsidRPr="004729E8" w:rsidRDefault="00B075E1" w:rsidP="00C70657">
            <w:pPr>
              <w:rPr>
                <w:rFonts w:ascii="Arial" w:hAnsi="Arial" w:cs="Arial"/>
              </w:rPr>
            </w:pPr>
          </w:p>
        </w:tc>
      </w:tr>
      <w:tr w:rsidR="00262BB0" w:rsidRPr="004729E8" w14:paraId="0AFF871B" w14:textId="77777777" w:rsidTr="00B14ECD">
        <w:trPr>
          <w:trHeight w:val="60"/>
        </w:trPr>
        <w:tc>
          <w:tcPr>
            <w:tcW w:w="15451" w:type="dxa"/>
            <w:gridSpan w:val="6"/>
            <w:shd w:val="clear" w:color="auto" w:fill="D0CECE" w:themeFill="background2" w:themeFillShade="E6"/>
            <w:vAlign w:val="center"/>
          </w:tcPr>
          <w:p w14:paraId="6E1A88D0" w14:textId="1B84B6DA" w:rsidR="00262BB0" w:rsidRPr="004729E8" w:rsidRDefault="00244EE4" w:rsidP="00C70657">
            <w:pPr>
              <w:rPr>
                <w:rFonts w:ascii="Arial" w:hAnsi="Arial" w:cs="Arial"/>
                <w:b/>
                <w:bCs/>
                <w:sz w:val="24"/>
                <w:szCs w:val="24"/>
              </w:rPr>
            </w:pPr>
            <w:r w:rsidRPr="004729E8">
              <w:rPr>
                <w:rFonts w:ascii="Arial" w:hAnsi="Arial" w:cs="Arial"/>
                <w:b/>
                <w:bCs/>
                <w:sz w:val="24"/>
                <w:szCs w:val="24"/>
              </w:rPr>
              <w:t>Palliation Support</w:t>
            </w:r>
          </w:p>
        </w:tc>
      </w:tr>
      <w:tr w:rsidR="00BD0883" w:rsidRPr="004729E8" w14:paraId="0FC861D9" w14:textId="77777777" w:rsidTr="00A25949">
        <w:trPr>
          <w:trHeight w:val="887"/>
        </w:trPr>
        <w:tc>
          <w:tcPr>
            <w:tcW w:w="2552" w:type="dxa"/>
            <w:shd w:val="clear" w:color="auto" w:fill="FFFFFF" w:themeFill="background1"/>
            <w:vAlign w:val="center"/>
          </w:tcPr>
          <w:p w14:paraId="3DAB1EEC" w14:textId="77777777" w:rsidR="00BD0883" w:rsidRPr="004729E8" w:rsidRDefault="00BD0883" w:rsidP="00C70657">
            <w:pPr>
              <w:rPr>
                <w:rFonts w:ascii="Arial" w:hAnsi="Arial" w:cs="Arial"/>
              </w:rPr>
            </w:pPr>
          </w:p>
        </w:tc>
        <w:tc>
          <w:tcPr>
            <w:tcW w:w="1112" w:type="dxa"/>
            <w:shd w:val="clear" w:color="auto" w:fill="FFFFFF" w:themeFill="background1"/>
            <w:vAlign w:val="center"/>
          </w:tcPr>
          <w:p w14:paraId="68CE08BE" w14:textId="77777777" w:rsidR="00BD0883" w:rsidRPr="004729E8" w:rsidRDefault="00BD0883" w:rsidP="00C70657">
            <w:pPr>
              <w:rPr>
                <w:rFonts w:ascii="Arial" w:hAnsi="Arial" w:cs="Arial"/>
                <w:color w:val="FF0000"/>
              </w:rPr>
            </w:pPr>
          </w:p>
        </w:tc>
        <w:tc>
          <w:tcPr>
            <w:tcW w:w="1317" w:type="dxa"/>
            <w:shd w:val="clear" w:color="auto" w:fill="FFFFFF" w:themeFill="background1"/>
            <w:vAlign w:val="center"/>
          </w:tcPr>
          <w:p w14:paraId="43324607" w14:textId="77777777" w:rsidR="00BD0883" w:rsidRPr="004729E8" w:rsidRDefault="00BD0883" w:rsidP="00C70657">
            <w:pPr>
              <w:rPr>
                <w:rFonts w:ascii="Arial" w:hAnsi="Arial" w:cs="Arial"/>
                <w:color w:val="FF0000"/>
              </w:rPr>
            </w:pPr>
          </w:p>
        </w:tc>
        <w:tc>
          <w:tcPr>
            <w:tcW w:w="2185" w:type="dxa"/>
            <w:shd w:val="clear" w:color="auto" w:fill="FFFFFF" w:themeFill="background1"/>
            <w:vAlign w:val="center"/>
          </w:tcPr>
          <w:p w14:paraId="7AB54EAF" w14:textId="77777777" w:rsidR="00BD0883" w:rsidRPr="004729E8" w:rsidRDefault="00BD0883" w:rsidP="00C70657">
            <w:pPr>
              <w:rPr>
                <w:rFonts w:ascii="Arial" w:hAnsi="Arial" w:cs="Arial"/>
                <w:color w:val="FF0000"/>
              </w:rPr>
            </w:pPr>
          </w:p>
        </w:tc>
        <w:tc>
          <w:tcPr>
            <w:tcW w:w="2672" w:type="dxa"/>
            <w:shd w:val="clear" w:color="auto" w:fill="FFFFFF" w:themeFill="background1"/>
            <w:vAlign w:val="center"/>
          </w:tcPr>
          <w:p w14:paraId="18988F1B" w14:textId="77777777" w:rsidR="00BD0883" w:rsidRPr="004729E8" w:rsidRDefault="00BD0883" w:rsidP="00C70657">
            <w:pPr>
              <w:rPr>
                <w:rFonts w:ascii="Arial" w:hAnsi="Arial" w:cs="Arial"/>
                <w:color w:val="FF0000"/>
              </w:rPr>
            </w:pPr>
          </w:p>
        </w:tc>
        <w:tc>
          <w:tcPr>
            <w:tcW w:w="5613" w:type="dxa"/>
            <w:vAlign w:val="center"/>
          </w:tcPr>
          <w:p w14:paraId="2FB6B848" w14:textId="77777777" w:rsidR="00BD0883" w:rsidRPr="004729E8" w:rsidRDefault="00BD0883" w:rsidP="00C70657">
            <w:pPr>
              <w:rPr>
                <w:rFonts w:ascii="Arial" w:hAnsi="Arial" w:cs="Arial"/>
              </w:rPr>
            </w:pPr>
          </w:p>
        </w:tc>
      </w:tr>
      <w:tr w:rsidR="00BD0883" w:rsidRPr="004729E8" w14:paraId="23806C4B" w14:textId="77777777" w:rsidTr="00B14ECD">
        <w:trPr>
          <w:trHeight w:val="60"/>
        </w:trPr>
        <w:tc>
          <w:tcPr>
            <w:tcW w:w="15451" w:type="dxa"/>
            <w:gridSpan w:val="6"/>
            <w:shd w:val="clear" w:color="auto" w:fill="D0CECE" w:themeFill="background2" w:themeFillShade="E6"/>
            <w:vAlign w:val="center"/>
          </w:tcPr>
          <w:p w14:paraId="316FA7AD" w14:textId="77777777" w:rsidR="00BD0883" w:rsidRPr="004729E8" w:rsidRDefault="00BD0883" w:rsidP="00C70657">
            <w:pPr>
              <w:rPr>
                <w:rFonts w:ascii="Arial" w:hAnsi="Arial" w:cs="Arial"/>
                <w:b/>
                <w:bCs/>
                <w:sz w:val="24"/>
                <w:szCs w:val="24"/>
              </w:rPr>
            </w:pPr>
            <w:r w:rsidRPr="004729E8">
              <w:rPr>
                <w:rFonts w:ascii="Arial" w:hAnsi="Arial" w:cs="Arial"/>
                <w:b/>
                <w:bCs/>
                <w:sz w:val="24"/>
                <w:szCs w:val="24"/>
              </w:rPr>
              <w:t>Dementia Support</w:t>
            </w:r>
          </w:p>
        </w:tc>
      </w:tr>
      <w:tr w:rsidR="00BD0883" w:rsidRPr="004729E8" w14:paraId="05FE321E" w14:textId="77777777" w:rsidTr="00A25949">
        <w:trPr>
          <w:trHeight w:val="887"/>
        </w:trPr>
        <w:tc>
          <w:tcPr>
            <w:tcW w:w="2552" w:type="dxa"/>
            <w:shd w:val="clear" w:color="auto" w:fill="FFFFFF" w:themeFill="background1"/>
            <w:vAlign w:val="center"/>
          </w:tcPr>
          <w:p w14:paraId="2719D818" w14:textId="77777777" w:rsidR="00BD0883" w:rsidRPr="004729E8" w:rsidRDefault="00BD0883" w:rsidP="00C70657">
            <w:pPr>
              <w:rPr>
                <w:rFonts w:ascii="Arial" w:hAnsi="Arial" w:cs="Arial"/>
              </w:rPr>
            </w:pPr>
          </w:p>
        </w:tc>
        <w:tc>
          <w:tcPr>
            <w:tcW w:w="1112" w:type="dxa"/>
            <w:shd w:val="clear" w:color="auto" w:fill="FFFFFF" w:themeFill="background1"/>
            <w:vAlign w:val="center"/>
          </w:tcPr>
          <w:p w14:paraId="2583C6BE" w14:textId="77777777" w:rsidR="00BD0883" w:rsidRPr="004729E8" w:rsidRDefault="00BD0883" w:rsidP="00C70657">
            <w:pPr>
              <w:rPr>
                <w:rFonts w:ascii="Arial" w:hAnsi="Arial" w:cs="Arial"/>
                <w:color w:val="FF0000"/>
              </w:rPr>
            </w:pPr>
          </w:p>
        </w:tc>
        <w:tc>
          <w:tcPr>
            <w:tcW w:w="1317" w:type="dxa"/>
            <w:shd w:val="clear" w:color="auto" w:fill="FFFFFF" w:themeFill="background1"/>
            <w:vAlign w:val="center"/>
          </w:tcPr>
          <w:p w14:paraId="4B6C3F70" w14:textId="77777777" w:rsidR="00BD0883" w:rsidRPr="004729E8" w:rsidRDefault="00BD0883" w:rsidP="00C70657">
            <w:pPr>
              <w:rPr>
                <w:rFonts w:ascii="Arial" w:hAnsi="Arial" w:cs="Arial"/>
                <w:color w:val="FF0000"/>
              </w:rPr>
            </w:pPr>
          </w:p>
        </w:tc>
        <w:tc>
          <w:tcPr>
            <w:tcW w:w="2185" w:type="dxa"/>
            <w:shd w:val="clear" w:color="auto" w:fill="FFFFFF" w:themeFill="background1"/>
            <w:vAlign w:val="center"/>
          </w:tcPr>
          <w:p w14:paraId="12CA926B" w14:textId="77777777" w:rsidR="00BD0883" w:rsidRPr="004729E8" w:rsidRDefault="00BD0883" w:rsidP="00C70657">
            <w:pPr>
              <w:rPr>
                <w:rFonts w:ascii="Arial" w:hAnsi="Arial" w:cs="Arial"/>
                <w:color w:val="FF0000"/>
              </w:rPr>
            </w:pPr>
          </w:p>
        </w:tc>
        <w:tc>
          <w:tcPr>
            <w:tcW w:w="2672" w:type="dxa"/>
            <w:shd w:val="clear" w:color="auto" w:fill="FFFFFF" w:themeFill="background1"/>
            <w:vAlign w:val="center"/>
          </w:tcPr>
          <w:p w14:paraId="005FC77A" w14:textId="77777777" w:rsidR="00BD0883" w:rsidRPr="004729E8" w:rsidRDefault="00BD0883" w:rsidP="00C70657">
            <w:pPr>
              <w:rPr>
                <w:rFonts w:ascii="Arial" w:hAnsi="Arial" w:cs="Arial"/>
                <w:color w:val="FF0000"/>
              </w:rPr>
            </w:pPr>
          </w:p>
        </w:tc>
        <w:tc>
          <w:tcPr>
            <w:tcW w:w="5613" w:type="dxa"/>
            <w:vAlign w:val="center"/>
          </w:tcPr>
          <w:p w14:paraId="75743410" w14:textId="77777777" w:rsidR="00BD0883" w:rsidRPr="004729E8" w:rsidRDefault="00BD0883" w:rsidP="00C70657">
            <w:pPr>
              <w:rPr>
                <w:rFonts w:ascii="Arial" w:hAnsi="Arial" w:cs="Arial"/>
              </w:rPr>
            </w:pPr>
          </w:p>
        </w:tc>
      </w:tr>
      <w:tr w:rsidR="00244EE4" w:rsidRPr="004729E8" w14:paraId="1734A187" w14:textId="77777777" w:rsidTr="00B14ECD">
        <w:trPr>
          <w:trHeight w:val="60"/>
        </w:trPr>
        <w:tc>
          <w:tcPr>
            <w:tcW w:w="15451" w:type="dxa"/>
            <w:gridSpan w:val="6"/>
            <w:shd w:val="clear" w:color="auto" w:fill="D0CECE" w:themeFill="background2" w:themeFillShade="E6"/>
            <w:vAlign w:val="center"/>
          </w:tcPr>
          <w:p w14:paraId="4F374A92" w14:textId="60864EAA" w:rsidR="00244EE4" w:rsidRPr="004729E8" w:rsidRDefault="00244EE4" w:rsidP="00C70657">
            <w:pPr>
              <w:rPr>
                <w:rFonts w:ascii="Arial" w:hAnsi="Arial" w:cs="Arial"/>
                <w:b/>
                <w:bCs/>
                <w:sz w:val="24"/>
                <w:szCs w:val="24"/>
              </w:rPr>
            </w:pPr>
            <w:r w:rsidRPr="004729E8">
              <w:rPr>
                <w:rFonts w:ascii="Arial" w:hAnsi="Arial" w:cs="Arial"/>
                <w:b/>
                <w:bCs/>
                <w:sz w:val="24"/>
                <w:szCs w:val="24"/>
              </w:rPr>
              <w:t xml:space="preserve">Occupational Therapy </w:t>
            </w:r>
          </w:p>
        </w:tc>
      </w:tr>
      <w:tr w:rsidR="00BD0883" w:rsidRPr="004729E8" w14:paraId="0533C4AE" w14:textId="77777777" w:rsidTr="00A25949">
        <w:trPr>
          <w:trHeight w:val="887"/>
        </w:trPr>
        <w:tc>
          <w:tcPr>
            <w:tcW w:w="2552" w:type="dxa"/>
            <w:shd w:val="clear" w:color="auto" w:fill="FFFFFF" w:themeFill="background1"/>
            <w:vAlign w:val="center"/>
          </w:tcPr>
          <w:p w14:paraId="07292998" w14:textId="77777777" w:rsidR="00BD0883" w:rsidRPr="004729E8" w:rsidRDefault="00BD0883" w:rsidP="00C70657">
            <w:pPr>
              <w:rPr>
                <w:rFonts w:ascii="Arial" w:hAnsi="Arial" w:cs="Arial"/>
              </w:rPr>
            </w:pPr>
          </w:p>
        </w:tc>
        <w:tc>
          <w:tcPr>
            <w:tcW w:w="1112" w:type="dxa"/>
            <w:shd w:val="clear" w:color="auto" w:fill="FFFFFF" w:themeFill="background1"/>
            <w:vAlign w:val="center"/>
          </w:tcPr>
          <w:p w14:paraId="512D62FE" w14:textId="77777777" w:rsidR="00BD0883" w:rsidRPr="004729E8" w:rsidRDefault="00BD0883" w:rsidP="00C70657">
            <w:pPr>
              <w:rPr>
                <w:rFonts w:ascii="Arial" w:hAnsi="Arial" w:cs="Arial"/>
                <w:color w:val="FF0000"/>
              </w:rPr>
            </w:pPr>
          </w:p>
        </w:tc>
        <w:tc>
          <w:tcPr>
            <w:tcW w:w="1317" w:type="dxa"/>
            <w:shd w:val="clear" w:color="auto" w:fill="FFFFFF" w:themeFill="background1"/>
            <w:vAlign w:val="center"/>
          </w:tcPr>
          <w:p w14:paraId="553B7BA5" w14:textId="77777777" w:rsidR="00BD0883" w:rsidRPr="004729E8" w:rsidRDefault="00BD0883" w:rsidP="00C70657">
            <w:pPr>
              <w:rPr>
                <w:rFonts w:ascii="Arial" w:hAnsi="Arial" w:cs="Arial"/>
                <w:color w:val="FF0000"/>
              </w:rPr>
            </w:pPr>
          </w:p>
        </w:tc>
        <w:tc>
          <w:tcPr>
            <w:tcW w:w="2185" w:type="dxa"/>
            <w:shd w:val="clear" w:color="auto" w:fill="FFFFFF" w:themeFill="background1"/>
            <w:vAlign w:val="center"/>
          </w:tcPr>
          <w:p w14:paraId="66034CD2" w14:textId="77777777" w:rsidR="00BD0883" w:rsidRPr="004729E8" w:rsidRDefault="00BD0883" w:rsidP="00C70657">
            <w:pPr>
              <w:rPr>
                <w:rFonts w:ascii="Arial" w:hAnsi="Arial" w:cs="Arial"/>
                <w:color w:val="FF0000"/>
              </w:rPr>
            </w:pPr>
          </w:p>
        </w:tc>
        <w:tc>
          <w:tcPr>
            <w:tcW w:w="2672" w:type="dxa"/>
            <w:shd w:val="clear" w:color="auto" w:fill="FFFFFF" w:themeFill="background1"/>
            <w:vAlign w:val="center"/>
          </w:tcPr>
          <w:p w14:paraId="27A6F300" w14:textId="77777777" w:rsidR="00BD0883" w:rsidRPr="004729E8" w:rsidRDefault="00BD0883" w:rsidP="00C70657">
            <w:pPr>
              <w:rPr>
                <w:rFonts w:ascii="Arial" w:hAnsi="Arial" w:cs="Arial"/>
                <w:color w:val="FF0000"/>
              </w:rPr>
            </w:pPr>
          </w:p>
        </w:tc>
        <w:tc>
          <w:tcPr>
            <w:tcW w:w="5613" w:type="dxa"/>
            <w:vAlign w:val="center"/>
          </w:tcPr>
          <w:p w14:paraId="4AC51141" w14:textId="77777777" w:rsidR="00BD0883" w:rsidRPr="004729E8" w:rsidRDefault="00BD0883" w:rsidP="00C70657">
            <w:pPr>
              <w:rPr>
                <w:rFonts w:ascii="Arial" w:hAnsi="Arial" w:cs="Arial"/>
              </w:rPr>
            </w:pPr>
          </w:p>
        </w:tc>
      </w:tr>
    </w:tbl>
    <w:p w14:paraId="42FD1B7D" w14:textId="77777777" w:rsidR="00BE51CC" w:rsidRDefault="00BE51CC" w:rsidP="001D1083"/>
    <w:p w14:paraId="1E19B203" w14:textId="77777777" w:rsidR="00BE51CC" w:rsidRDefault="00BE51CC" w:rsidP="001D1083"/>
    <w:p w14:paraId="757EEAF0" w14:textId="77777777" w:rsidR="00BA6B12" w:rsidRDefault="00BA6B12" w:rsidP="001D1083"/>
    <w:p w14:paraId="45B8B3F6" w14:textId="77777777" w:rsidR="00BA6B12" w:rsidRDefault="00BA6B12" w:rsidP="001D1083"/>
    <w:p w14:paraId="032F37CD" w14:textId="77777777" w:rsidR="00BA6B12" w:rsidRDefault="00BA6B12" w:rsidP="001D1083"/>
    <w:p w14:paraId="527D5352" w14:textId="77777777" w:rsidR="00BA6B12" w:rsidRDefault="00BA6B12" w:rsidP="001D1083"/>
    <w:p w14:paraId="64EF6220" w14:textId="77777777" w:rsidR="00BA6B12" w:rsidRDefault="00BA6B12" w:rsidP="001D1083"/>
    <w:tbl>
      <w:tblPr>
        <w:tblStyle w:val="TableGrid"/>
        <w:tblW w:w="14884" w:type="dxa"/>
        <w:jc w:val="center"/>
        <w:tblLook w:val="04A0" w:firstRow="1" w:lastRow="0" w:firstColumn="1" w:lastColumn="0" w:noHBand="0" w:noVBand="1"/>
      </w:tblPr>
      <w:tblGrid>
        <w:gridCol w:w="2268"/>
        <w:gridCol w:w="1701"/>
        <w:gridCol w:w="1701"/>
        <w:gridCol w:w="2547"/>
        <w:gridCol w:w="3260"/>
        <w:gridCol w:w="3407"/>
      </w:tblGrid>
      <w:tr w:rsidR="00AF7A7A" w:rsidRPr="00E806AB" w14:paraId="66B9E518" w14:textId="0FDA9A78" w:rsidTr="004729E8">
        <w:trPr>
          <w:trHeight w:val="397"/>
          <w:jc w:val="center"/>
        </w:trPr>
        <w:tc>
          <w:tcPr>
            <w:tcW w:w="14884" w:type="dxa"/>
            <w:gridSpan w:val="6"/>
            <w:shd w:val="clear" w:color="auto" w:fill="A0232B"/>
            <w:vAlign w:val="center"/>
          </w:tcPr>
          <w:p w14:paraId="5064AABC" w14:textId="6ADE2362" w:rsidR="00AF7A7A" w:rsidRPr="00E806AB" w:rsidRDefault="00AF7A7A" w:rsidP="00F0151C">
            <w:pPr>
              <w:rPr>
                <w:rFonts w:ascii="Verdana" w:hAnsi="Verdana" w:cs="Arial"/>
                <w:b/>
                <w:bCs/>
                <w:color w:val="FFFFFF" w:themeColor="background1"/>
                <w:sz w:val="28"/>
                <w:szCs w:val="28"/>
              </w:rPr>
            </w:pPr>
            <w:r w:rsidRPr="00E806AB">
              <w:rPr>
                <w:rFonts w:ascii="Verdana" w:hAnsi="Verdana" w:cs="Arial"/>
                <w:b/>
                <w:bCs/>
                <w:color w:val="FFFFFF" w:themeColor="background1"/>
                <w:sz w:val="28"/>
                <w:szCs w:val="28"/>
              </w:rPr>
              <w:lastRenderedPageBreak/>
              <w:t>Our Emergency Triage Options (Rapid Response)</w:t>
            </w:r>
          </w:p>
        </w:tc>
      </w:tr>
      <w:tr w:rsidR="00AF7A7A" w:rsidRPr="004729E8" w14:paraId="63B14BF9" w14:textId="4944DB1C" w:rsidTr="00AF7A7A">
        <w:trPr>
          <w:trHeight w:val="397"/>
          <w:jc w:val="center"/>
        </w:trPr>
        <w:tc>
          <w:tcPr>
            <w:tcW w:w="2268" w:type="dxa"/>
            <w:shd w:val="clear" w:color="auto" w:fill="FFFFFF" w:themeFill="background1"/>
            <w:vAlign w:val="center"/>
          </w:tcPr>
          <w:p w14:paraId="0496C3EE" w14:textId="1D830036" w:rsidR="00AF7A7A" w:rsidRPr="004729E8" w:rsidRDefault="00AF7A7A" w:rsidP="001776D4">
            <w:pPr>
              <w:jc w:val="center"/>
              <w:rPr>
                <w:rFonts w:ascii="Arial" w:hAnsi="Arial" w:cs="Arial"/>
                <w:b/>
                <w:bCs/>
                <w:color w:val="3070B7"/>
                <w:sz w:val="20"/>
                <w:szCs w:val="20"/>
              </w:rPr>
            </w:pPr>
            <w:r w:rsidRPr="004729E8">
              <w:rPr>
                <w:rFonts w:ascii="Arial" w:hAnsi="Arial" w:cs="Arial"/>
                <w:b/>
                <w:bCs/>
                <w:color w:val="3070B7"/>
                <w:sz w:val="20"/>
                <w:szCs w:val="20"/>
              </w:rPr>
              <w:t>Name of Service</w:t>
            </w:r>
          </w:p>
        </w:tc>
        <w:tc>
          <w:tcPr>
            <w:tcW w:w="1701" w:type="dxa"/>
            <w:shd w:val="clear" w:color="auto" w:fill="FFFFFF" w:themeFill="background1"/>
            <w:vAlign w:val="center"/>
          </w:tcPr>
          <w:p w14:paraId="26E73EC1" w14:textId="5B5E138C" w:rsidR="00AF7A7A" w:rsidRPr="004729E8" w:rsidRDefault="00AF7A7A" w:rsidP="001776D4">
            <w:pPr>
              <w:jc w:val="center"/>
              <w:rPr>
                <w:rFonts w:ascii="Arial" w:hAnsi="Arial" w:cs="Arial"/>
                <w:b/>
                <w:bCs/>
                <w:color w:val="3070B7"/>
                <w:sz w:val="20"/>
                <w:szCs w:val="20"/>
              </w:rPr>
            </w:pPr>
            <w:r w:rsidRPr="004729E8">
              <w:rPr>
                <w:rFonts w:ascii="Arial" w:hAnsi="Arial" w:cs="Arial"/>
                <w:b/>
                <w:bCs/>
                <w:color w:val="3070B7"/>
                <w:sz w:val="20"/>
                <w:szCs w:val="20"/>
              </w:rPr>
              <w:t>Hours of operation</w:t>
            </w:r>
          </w:p>
        </w:tc>
        <w:tc>
          <w:tcPr>
            <w:tcW w:w="1701" w:type="dxa"/>
            <w:shd w:val="clear" w:color="auto" w:fill="FFFFFF" w:themeFill="background1"/>
            <w:vAlign w:val="center"/>
          </w:tcPr>
          <w:p w14:paraId="308A7CFD" w14:textId="5C0BE304" w:rsidR="00AF7A7A" w:rsidRPr="004729E8" w:rsidRDefault="00AF7A7A" w:rsidP="001776D4">
            <w:pPr>
              <w:jc w:val="center"/>
              <w:rPr>
                <w:rFonts w:ascii="Arial" w:hAnsi="Arial" w:cs="Arial"/>
                <w:b/>
                <w:bCs/>
                <w:color w:val="3070B7"/>
                <w:sz w:val="20"/>
                <w:szCs w:val="20"/>
              </w:rPr>
            </w:pPr>
            <w:r w:rsidRPr="004729E8">
              <w:rPr>
                <w:rFonts w:ascii="Arial" w:hAnsi="Arial" w:cs="Arial"/>
                <w:b/>
                <w:bCs/>
                <w:color w:val="3070B7"/>
                <w:sz w:val="20"/>
                <w:szCs w:val="20"/>
              </w:rPr>
              <w:t>Telehealth Capable?</w:t>
            </w:r>
          </w:p>
        </w:tc>
        <w:tc>
          <w:tcPr>
            <w:tcW w:w="2547" w:type="dxa"/>
            <w:shd w:val="clear" w:color="auto" w:fill="FFFFFF" w:themeFill="background1"/>
            <w:vAlign w:val="center"/>
          </w:tcPr>
          <w:p w14:paraId="4BE9CEDA" w14:textId="30CB800C" w:rsidR="00AF7A7A" w:rsidRPr="004729E8" w:rsidRDefault="00AF7A7A" w:rsidP="001776D4">
            <w:pPr>
              <w:jc w:val="center"/>
              <w:rPr>
                <w:rFonts w:ascii="Arial" w:hAnsi="Arial" w:cs="Arial"/>
                <w:b/>
                <w:bCs/>
                <w:color w:val="3070B7"/>
                <w:sz w:val="20"/>
                <w:szCs w:val="20"/>
              </w:rPr>
            </w:pPr>
            <w:r w:rsidRPr="004729E8">
              <w:rPr>
                <w:rFonts w:ascii="Arial" w:hAnsi="Arial" w:cs="Arial"/>
                <w:b/>
                <w:bCs/>
                <w:color w:val="3070B7"/>
                <w:sz w:val="20"/>
                <w:szCs w:val="20"/>
              </w:rPr>
              <w:t>Telehealth platform</w:t>
            </w:r>
          </w:p>
        </w:tc>
        <w:tc>
          <w:tcPr>
            <w:tcW w:w="3260" w:type="dxa"/>
            <w:shd w:val="clear" w:color="auto" w:fill="FFFFFF" w:themeFill="background1"/>
            <w:vAlign w:val="center"/>
          </w:tcPr>
          <w:p w14:paraId="4A984473" w14:textId="389F4824" w:rsidR="00AF7A7A" w:rsidRPr="004729E8" w:rsidRDefault="00AF7A7A" w:rsidP="001776D4">
            <w:pPr>
              <w:jc w:val="center"/>
              <w:rPr>
                <w:rFonts w:ascii="Arial" w:hAnsi="Arial" w:cs="Arial"/>
                <w:b/>
                <w:bCs/>
                <w:color w:val="3070B7"/>
                <w:sz w:val="20"/>
                <w:szCs w:val="20"/>
              </w:rPr>
            </w:pPr>
            <w:r w:rsidRPr="004729E8">
              <w:rPr>
                <w:rFonts w:ascii="Arial" w:hAnsi="Arial" w:cs="Arial"/>
                <w:b/>
                <w:bCs/>
                <w:color w:val="3070B7"/>
                <w:sz w:val="20"/>
                <w:szCs w:val="20"/>
              </w:rPr>
              <w:t>Contact details</w:t>
            </w:r>
          </w:p>
        </w:tc>
        <w:tc>
          <w:tcPr>
            <w:tcW w:w="3407" w:type="dxa"/>
            <w:shd w:val="clear" w:color="auto" w:fill="FFFFFF" w:themeFill="background1"/>
            <w:vAlign w:val="center"/>
          </w:tcPr>
          <w:p w14:paraId="719692FE" w14:textId="5293DC63" w:rsidR="00AF7A7A" w:rsidRPr="004729E8" w:rsidRDefault="00AF7A7A" w:rsidP="001776D4">
            <w:pPr>
              <w:jc w:val="center"/>
              <w:rPr>
                <w:rFonts w:ascii="Arial" w:hAnsi="Arial" w:cs="Arial"/>
                <w:b/>
                <w:bCs/>
                <w:color w:val="3070B7"/>
                <w:sz w:val="20"/>
                <w:szCs w:val="20"/>
              </w:rPr>
            </w:pPr>
            <w:r w:rsidRPr="004729E8">
              <w:rPr>
                <w:rFonts w:ascii="Arial" w:hAnsi="Arial" w:cs="Arial"/>
                <w:b/>
                <w:bCs/>
                <w:color w:val="3070B7"/>
                <w:sz w:val="20"/>
                <w:szCs w:val="20"/>
              </w:rPr>
              <w:t>Other Information</w:t>
            </w:r>
          </w:p>
        </w:tc>
      </w:tr>
      <w:tr w:rsidR="00AF7A7A" w14:paraId="567E5D14" w14:textId="3DCEF4D5" w:rsidTr="004729E8">
        <w:trPr>
          <w:trHeight w:val="666"/>
          <w:jc w:val="center"/>
        </w:trPr>
        <w:tc>
          <w:tcPr>
            <w:tcW w:w="2268" w:type="dxa"/>
            <w:shd w:val="clear" w:color="auto" w:fill="FFFFFF" w:themeFill="background1"/>
            <w:vAlign w:val="center"/>
          </w:tcPr>
          <w:p w14:paraId="23BC73F0" w14:textId="77777777" w:rsidR="00AF7A7A" w:rsidRPr="004729E8" w:rsidRDefault="00AF7A7A" w:rsidP="001776D4">
            <w:pPr>
              <w:rPr>
                <w:rFonts w:ascii="Arial" w:hAnsi="Arial" w:cs="Arial"/>
              </w:rPr>
            </w:pPr>
          </w:p>
        </w:tc>
        <w:tc>
          <w:tcPr>
            <w:tcW w:w="1701" w:type="dxa"/>
            <w:shd w:val="clear" w:color="auto" w:fill="FFFFFF" w:themeFill="background1"/>
            <w:vAlign w:val="center"/>
          </w:tcPr>
          <w:p w14:paraId="0FB887EC" w14:textId="5F1D58EE" w:rsidR="00AF7A7A" w:rsidRPr="004729E8" w:rsidRDefault="00AF7A7A" w:rsidP="001776D4">
            <w:pPr>
              <w:rPr>
                <w:rFonts w:ascii="Arial" w:hAnsi="Arial" w:cs="Arial"/>
              </w:rPr>
            </w:pPr>
          </w:p>
        </w:tc>
        <w:tc>
          <w:tcPr>
            <w:tcW w:w="1701" w:type="dxa"/>
            <w:shd w:val="clear" w:color="auto" w:fill="FFFFFF" w:themeFill="background1"/>
            <w:vAlign w:val="center"/>
          </w:tcPr>
          <w:p w14:paraId="691726E0" w14:textId="77777777" w:rsidR="00AF7A7A" w:rsidRPr="004729E8" w:rsidRDefault="00AF7A7A" w:rsidP="001776D4">
            <w:pPr>
              <w:rPr>
                <w:rFonts w:ascii="Arial" w:hAnsi="Arial" w:cs="Arial"/>
              </w:rPr>
            </w:pPr>
          </w:p>
        </w:tc>
        <w:tc>
          <w:tcPr>
            <w:tcW w:w="2547" w:type="dxa"/>
            <w:shd w:val="clear" w:color="auto" w:fill="FFFFFF" w:themeFill="background1"/>
            <w:vAlign w:val="center"/>
          </w:tcPr>
          <w:p w14:paraId="383B5025" w14:textId="77777777" w:rsidR="00AF7A7A" w:rsidRPr="004729E8" w:rsidRDefault="00AF7A7A" w:rsidP="001776D4">
            <w:pPr>
              <w:rPr>
                <w:rFonts w:ascii="Arial" w:hAnsi="Arial" w:cs="Arial"/>
              </w:rPr>
            </w:pPr>
          </w:p>
        </w:tc>
        <w:tc>
          <w:tcPr>
            <w:tcW w:w="3260" w:type="dxa"/>
            <w:shd w:val="clear" w:color="auto" w:fill="FFFFFF" w:themeFill="background1"/>
            <w:vAlign w:val="center"/>
          </w:tcPr>
          <w:p w14:paraId="6A359545" w14:textId="2BDC62F2" w:rsidR="00AF7A7A" w:rsidRPr="004729E8" w:rsidRDefault="00AF7A7A" w:rsidP="001776D4">
            <w:pPr>
              <w:rPr>
                <w:rFonts w:ascii="Arial" w:hAnsi="Arial" w:cs="Arial"/>
              </w:rPr>
            </w:pPr>
          </w:p>
        </w:tc>
        <w:tc>
          <w:tcPr>
            <w:tcW w:w="3407" w:type="dxa"/>
            <w:shd w:val="clear" w:color="auto" w:fill="FFFFFF" w:themeFill="background1"/>
            <w:vAlign w:val="center"/>
          </w:tcPr>
          <w:p w14:paraId="4793768E" w14:textId="77777777" w:rsidR="00AF7A7A" w:rsidRPr="004729E8" w:rsidRDefault="00AF7A7A" w:rsidP="001776D4">
            <w:pPr>
              <w:rPr>
                <w:rFonts w:ascii="Arial" w:hAnsi="Arial" w:cs="Arial"/>
              </w:rPr>
            </w:pPr>
          </w:p>
        </w:tc>
      </w:tr>
      <w:tr w:rsidR="00AF7A7A" w14:paraId="7903B66D" w14:textId="0A79CDDD" w:rsidTr="004729E8">
        <w:trPr>
          <w:trHeight w:val="666"/>
          <w:jc w:val="center"/>
        </w:trPr>
        <w:tc>
          <w:tcPr>
            <w:tcW w:w="2268" w:type="dxa"/>
            <w:shd w:val="clear" w:color="auto" w:fill="FFFFFF" w:themeFill="background1"/>
            <w:vAlign w:val="center"/>
          </w:tcPr>
          <w:p w14:paraId="51046F5C" w14:textId="77777777" w:rsidR="00AF7A7A" w:rsidRPr="004729E8" w:rsidRDefault="00AF7A7A" w:rsidP="001776D4">
            <w:pPr>
              <w:rPr>
                <w:rFonts w:ascii="Arial" w:hAnsi="Arial" w:cs="Arial"/>
              </w:rPr>
            </w:pPr>
          </w:p>
        </w:tc>
        <w:tc>
          <w:tcPr>
            <w:tcW w:w="1701" w:type="dxa"/>
            <w:shd w:val="clear" w:color="auto" w:fill="FFFFFF" w:themeFill="background1"/>
            <w:vAlign w:val="center"/>
          </w:tcPr>
          <w:p w14:paraId="32310F37" w14:textId="77777777" w:rsidR="00AF7A7A" w:rsidRPr="004729E8" w:rsidRDefault="00AF7A7A" w:rsidP="001776D4">
            <w:pPr>
              <w:rPr>
                <w:rFonts w:ascii="Arial" w:hAnsi="Arial" w:cs="Arial"/>
              </w:rPr>
            </w:pPr>
          </w:p>
        </w:tc>
        <w:tc>
          <w:tcPr>
            <w:tcW w:w="1701" w:type="dxa"/>
            <w:shd w:val="clear" w:color="auto" w:fill="FFFFFF" w:themeFill="background1"/>
            <w:vAlign w:val="center"/>
          </w:tcPr>
          <w:p w14:paraId="1F216EF3" w14:textId="77777777" w:rsidR="00AF7A7A" w:rsidRPr="004729E8" w:rsidRDefault="00AF7A7A" w:rsidP="001776D4">
            <w:pPr>
              <w:rPr>
                <w:rFonts w:ascii="Arial" w:hAnsi="Arial" w:cs="Arial"/>
              </w:rPr>
            </w:pPr>
          </w:p>
        </w:tc>
        <w:tc>
          <w:tcPr>
            <w:tcW w:w="2547" w:type="dxa"/>
            <w:shd w:val="clear" w:color="auto" w:fill="FFFFFF" w:themeFill="background1"/>
            <w:vAlign w:val="center"/>
          </w:tcPr>
          <w:p w14:paraId="60AA1C12" w14:textId="77777777" w:rsidR="00AF7A7A" w:rsidRPr="004729E8" w:rsidRDefault="00AF7A7A" w:rsidP="001776D4">
            <w:pPr>
              <w:rPr>
                <w:rFonts w:ascii="Arial" w:hAnsi="Arial" w:cs="Arial"/>
              </w:rPr>
            </w:pPr>
          </w:p>
        </w:tc>
        <w:tc>
          <w:tcPr>
            <w:tcW w:w="3260" w:type="dxa"/>
            <w:shd w:val="clear" w:color="auto" w:fill="FFFFFF" w:themeFill="background1"/>
            <w:vAlign w:val="center"/>
          </w:tcPr>
          <w:p w14:paraId="459A4F87" w14:textId="77777777" w:rsidR="00AF7A7A" w:rsidRPr="004729E8" w:rsidRDefault="00AF7A7A" w:rsidP="001776D4">
            <w:pPr>
              <w:rPr>
                <w:rFonts w:ascii="Arial" w:hAnsi="Arial" w:cs="Arial"/>
              </w:rPr>
            </w:pPr>
          </w:p>
        </w:tc>
        <w:tc>
          <w:tcPr>
            <w:tcW w:w="3407" w:type="dxa"/>
            <w:shd w:val="clear" w:color="auto" w:fill="FFFFFF" w:themeFill="background1"/>
            <w:vAlign w:val="center"/>
          </w:tcPr>
          <w:p w14:paraId="7DDB5CF7" w14:textId="77777777" w:rsidR="00AF7A7A" w:rsidRPr="004729E8" w:rsidRDefault="00AF7A7A" w:rsidP="001776D4">
            <w:pPr>
              <w:rPr>
                <w:rFonts w:ascii="Arial" w:hAnsi="Arial" w:cs="Arial"/>
              </w:rPr>
            </w:pPr>
          </w:p>
        </w:tc>
      </w:tr>
      <w:tr w:rsidR="00AF7A7A" w14:paraId="354EF8EC" w14:textId="020A0A8E" w:rsidTr="004729E8">
        <w:trPr>
          <w:trHeight w:val="666"/>
          <w:jc w:val="center"/>
        </w:trPr>
        <w:tc>
          <w:tcPr>
            <w:tcW w:w="2268" w:type="dxa"/>
            <w:shd w:val="clear" w:color="auto" w:fill="FFFFFF" w:themeFill="background1"/>
            <w:vAlign w:val="center"/>
          </w:tcPr>
          <w:p w14:paraId="63CD7313" w14:textId="77777777" w:rsidR="00AF7A7A" w:rsidRPr="004729E8" w:rsidRDefault="00AF7A7A" w:rsidP="001776D4">
            <w:pPr>
              <w:rPr>
                <w:rFonts w:ascii="Arial" w:hAnsi="Arial" w:cs="Arial"/>
              </w:rPr>
            </w:pPr>
          </w:p>
        </w:tc>
        <w:tc>
          <w:tcPr>
            <w:tcW w:w="1701" w:type="dxa"/>
            <w:shd w:val="clear" w:color="auto" w:fill="FFFFFF" w:themeFill="background1"/>
            <w:vAlign w:val="center"/>
          </w:tcPr>
          <w:p w14:paraId="5BC48A39" w14:textId="77777777" w:rsidR="00AF7A7A" w:rsidRPr="004729E8" w:rsidRDefault="00AF7A7A" w:rsidP="001776D4">
            <w:pPr>
              <w:rPr>
                <w:rFonts w:ascii="Arial" w:hAnsi="Arial" w:cs="Arial"/>
              </w:rPr>
            </w:pPr>
          </w:p>
        </w:tc>
        <w:tc>
          <w:tcPr>
            <w:tcW w:w="1701" w:type="dxa"/>
            <w:shd w:val="clear" w:color="auto" w:fill="FFFFFF" w:themeFill="background1"/>
            <w:vAlign w:val="center"/>
          </w:tcPr>
          <w:p w14:paraId="1DF7A33F" w14:textId="77777777" w:rsidR="00AF7A7A" w:rsidRPr="004729E8" w:rsidRDefault="00AF7A7A" w:rsidP="001776D4">
            <w:pPr>
              <w:rPr>
                <w:rFonts w:ascii="Arial" w:hAnsi="Arial" w:cs="Arial"/>
              </w:rPr>
            </w:pPr>
          </w:p>
        </w:tc>
        <w:tc>
          <w:tcPr>
            <w:tcW w:w="2547" w:type="dxa"/>
            <w:shd w:val="clear" w:color="auto" w:fill="FFFFFF" w:themeFill="background1"/>
            <w:vAlign w:val="center"/>
          </w:tcPr>
          <w:p w14:paraId="403E6900" w14:textId="77777777" w:rsidR="00AF7A7A" w:rsidRPr="004729E8" w:rsidRDefault="00AF7A7A" w:rsidP="001776D4">
            <w:pPr>
              <w:rPr>
                <w:rFonts w:ascii="Arial" w:hAnsi="Arial" w:cs="Arial"/>
              </w:rPr>
            </w:pPr>
          </w:p>
        </w:tc>
        <w:tc>
          <w:tcPr>
            <w:tcW w:w="3260" w:type="dxa"/>
            <w:shd w:val="clear" w:color="auto" w:fill="FFFFFF" w:themeFill="background1"/>
            <w:vAlign w:val="center"/>
          </w:tcPr>
          <w:p w14:paraId="16FC074B" w14:textId="77777777" w:rsidR="00AF7A7A" w:rsidRPr="004729E8" w:rsidRDefault="00AF7A7A" w:rsidP="001776D4">
            <w:pPr>
              <w:rPr>
                <w:rFonts w:ascii="Arial" w:hAnsi="Arial" w:cs="Arial"/>
              </w:rPr>
            </w:pPr>
          </w:p>
        </w:tc>
        <w:tc>
          <w:tcPr>
            <w:tcW w:w="3407" w:type="dxa"/>
            <w:shd w:val="clear" w:color="auto" w:fill="FFFFFF" w:themeFill="background1"/>
            <w:vAlign w:val="center"/>
          </w:tcPr>
          <w:p w14:paraId="5643A574" w14:textId="77777777" w:rsidR="00AF7A7A" w:rsidRPr="004729E8" w:rsidRDefault="00AF7A7A" w:rsidP="001776D4">
            <w:pPr>
              <w:rPr>
                <w:rFonts w:ascii="Arial" w:hAnsi="Arial" w:cs="Arial"/>
              </w:rPr>
            </w:pPr>
          </w:p>
        </w:tc>
      </w:tr>
      <w:tr w:rsidR="00AF7A7A" w14:paraId="7600C9DE" w14:textId="01395BEC" w:rsidTr="004729E8">
        <w:trPr>
          <w:trHeight w:val="666"/>
          <w:jc w:val="center"/>
        </w:trPr>
        <w:tc>
          <w:tcPr>
            <w:tcW w:w="2268" w:type="dxa"/>
            <w:shd w:val="clear" w:color="auto" w:fill="FFFFFF" w:themeFill="background1"/>
            <w:vAlign w:val="center"/>
          </w:tcPr>
          <w:p w14:paraId="5AC6EA17" w14:textId="77777777" w:rsidR="00AF7A7A" w:rsidRPr="004729E8" w:rsidRDefault="00AF7A7A" w:rsidP="001776D4">
            <w:pPr>
              <w:rPr>
                <w:rFonts w:ascii="Arial" w:hAnsi="Arial" w:cs="Arial"/>
              </w:rPr>
            </w:pPr>
          </w:p>
        </w:tc>
        <w:tc>
          <w:tcPr>
            <w:tcW w:w="1701" w:type="dxa"/>
            <w:shd w:val="clear" w:color="auto" w:fill="FFFFFF" w:themeFill="background1"/>
            <w:vAlign w:val="center"/>
          </w:tcPr>
          <w:p w14:paraId="1C0F5324" w14:textId="77777777" w:rsidR="00AF7A7A" w:rsidRPr="004729E8" w:rsidRDefault="00AF7A7A" w:rsidP="001776D4">
            <w:pPr>
              <w:rPr>
                <w:rFonts w:ascii="Arial" w:hAnsi="Arial" w:cs="Arial"/>
              </w:rPr>
            </w:pPr>
          </w:p>
        </w:tc>
        <w:tc>
          <w:tcPr>
            <w:tcW w:w="1701" w:type="dxa"/>
            <w:shd w:val="clear" w:color="auto" w:fill="FFFFFF" w:themeFill="background1"/>
            <w:vAlign w:val="center"/>
          </w:tcPr>
          <w:p w14:paraId="12F55D4E" w14:textId="77777777" w:rsidR="00AF7A7A" w:rsidRPr="004729E8" w:rsidRDefault="00AF7A7A" w:rsidP="001776D4">
            <w:pPr>
              <w:rPr>
                <w:rFonts w:ascii="Arial" w:hAnsi="Arial" w:cs="Arial"/>
              </w:rPr>
            </w:pPr>
          </w:p>
        </w:tc>
        <w:tc>
          <w:tcPr>
            <w:tcW w:w="2547" w:type="dxa"/>
            <w:shd w:val="clear" w:color="auto" w:fill="FFFFFF" w:themeFill="background1"/>
            <w:vAlign w:val="center"/>
          </w:tcPr>
          <w:p w14:paraId="6A0928EA" w14:textId="77777777" w:rsidR="00AF7A7A" w:rsidRPr="004729E8" w:rsidRDefault="00AF7A7A" w:rsidP="001776D4">
            <w:pPr>
              <w:rPr>
                <w:rFonts w:ascii="Arial" w:hAnsi="Arial" w:cs="Arial"/>
              </w:rPr>
            </w:pPr>
          </w:p>
        </w:tc>
        <w:tc>
          <w:tcPr>
            <w:tcW w:w="3260" w:type="dxa"/>
            <w:shd w:val="clear" w:color="auto" w:fill="FFFFFF" w:themeFill="background1"/>
            <w:vAlign w:val="center"/>
          </w:tcPr>
          <w:p w14:paraId="7C737FF5" w14:textId="77777777" w:rsidR="00AF7A7A" w:rsidRPr="004729E8" w:rsidRDefault="00AF7A7A" w:rsidP="001776D4">
            <w:pPr>
              <w:rPr>
                <w:rFonts w:ascii="Arial" w:hAnsi="Arial" w:cs="Arial"/>
              </w:rPr>
            </w:pPr>
          </w:p>
        </w:tc>
        <w:tc>
          <w:tcPr>
            <w:tcW w:w="3407" w:type="dxa"/>
            <w:shd w:val="clear" w:color="auto" w:fill="FFFFFF" w:themeFill="background1"/>
            <w:vAlign w:val="center"/>
          </w:tcPr>
          <w:p w14:paraId="10882E86" w14:textId="77777777" w:rsidR="00AF7A7A" w:rsidRPr="004729E8" w:rsidRDefault="00AF7A7A" w:rsidP="001776D4">
            <w:pPr>
              <w:rPr>
                <w:rFonts w:ascii="Arial" w:hAnsi="Arial" w:cs="Arial"/>
              </w:rPr>
            </w:pPr>
          </w:p>
        </w:tc>
      </w:tr>
    </w:tbl>
    <w:p w14:paraId="2BC268E9" w14:textId="77777777" w:rsidR="00577556" w:rsidRDefault="00577556" w:rsidP="001D1083"/>
    <w:sectPr w:rsidR="00577556" w:rsidSect="000A0EE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4229" w14:textId="77777777" w:rsidR="009C5231" w:rsidRDefault="009C5231" w:rsidP="00292A91">
      <w:r>
        <w:separator/>
      </w:r>
    </w:p>
  </w:endnote>
  <w:endnote w:type="continuationSeparator" w:id="0">
    <w:p w14:paraId="4C0EDAE2" w14:textId="77777777" w:rsidR="009C5231" w:rsidRDefault="009C5231" w:rsidP="00292A91">
      <w:r>
        <w:continuationSeparator/>
      </w:r>
    </w:p>
  </w:endnote>
  <w:endnote w:type="continuationNotice" w:id="1">
    <w:p w14:paraId="3F560F91" w14:textId="77777777" w:rsidR="009C5231" w:rsidRDefault="009C5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CA97" w14:textId="77777777" w:rsidR="003D46EC" w:rsidRPr="002A3FC2" w:rsidRDefault="003D46EC" w:rsidP="003D46EC">
    <w:pPr>
      <w:pStyle w:val="Footer"/>
      <w:tabs>
        <w:tab w:val="left" w:pos="1354"/>
        <w:tab w:val="right" w:pos="10466"/>
      </w:tabs>
      <w:rPr>
        <w:b/>
        <w:bCs/>
        <w:sz w:val="14"/>
        <w:szCs w:val="14"/>
      </w:rPr>
    </w:pPr>
    <w:r w:rsidRPr="002A3FC2">
      <w:rPr>
        <w:b/>
        <w:bCs/>
        <w:sz w:val="16"/>
        <w:szCs w:val="16"/>
      </w:rPr>
      <w:t xml:space="preserve">Disclaimer </w:t>
    </w:r>
    <w:r w:rsidRPr="002A3FC2">
      <w:rPr>
        <w:sz w:val="16"/>
        <w:szCs w:val="16"/>
      </w:rPr>
      <w:t xml:space="preserve">WA Primary Health Alliance’s publications and the material within them are intended for use by health professionals for general information purposes and do not replace clinical decision making. </w:t>
    </w:r>
    <w:hyperlink r:id="rId1" w:history="1">
      <w:r w:rsidRPr="002A3FC2">
        <w:rPr>
          <w:rStyle w:val="Hyperlink"/>
          <w:sz w:val="16"/>
          <w:szCs w:val="16"/>
        </w:rPr>
        <w:t>Please read our full disclaimer</w:t>
      </w:r>
    </w:hyperlink>
    <w:r w:rsidRPr="002A3FC2">
      <w:rPr>
        <w:sz w:val="16"/>
        <w:szCs w:val="16"/>
      </w:rPr>
      <w:t>. While the Australian Government contributed funding for this material, it has not reviewed the content and is not responsible for any injury, loss or damage however arising from the use of or reliance on the information provided herein.</w:t>
    </w:r>
    <w:r>
      <w:rPr>
        <w:sz w:val="16"/>
        <w:szCs w:val="16"/>
      </w:rPr>
      <w:tab/>
    </w:r>
  </w:p>
  <w:p w14:paraId="2B219D2D" w14:textId="20D1DC44" w:rsidR="00292A91" w:rsidRPr="003D46EC" w:rsidRDefault="003D46EC" w:rsidP="003D46EC">
    <w:pPr>
      <w:pStyle w:val="Footer"/>
      <w:jc w:val="right"/>
    </w:pPr>
    <w:r>
      <w:t xml:space="preserve">AHRAC </w:t>
    </w:r>
    <w:r w:rsidR="00DD1777">
      <w:t>Service Directory</w:t>
    </w:r>
    <w:r>
      <w:t xml:space="preserve"> v2.240613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33982" w14:textId="77777777" w:rsidR="009C5231" w:rsidRDefault="009C5231" w:rsidP="00292A91">
      <w:r>
        <w:separator/>
      </w:r>
    </w:p>
  </w:footnote>
  <w:footnote w:type="continuationSeparator" w:id="0">
    <w:p w14:paraId="24A16366" w14:textId="77777777" w:rsidR="009C5231" w:rsidRDefault="009C5231" w:rsidP="00292A91">
      <w:r>
        <w:continuationSeparator/>
      </w:r>
    </w:p>
  </w:footnote>
  <w:footnote w:type="continuationNotice" w:id="1">
    <w:p w14:paraId="638CA28A" w14:textId="77777777" w:rsidR="009C5231" w:rsidRDefault="009C52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A15CC" w14:textId="7ECD9330" w:rsidR="00E66D27" w:rsidRPr="00AA1983" w:rsidRDefault="00E66D27" w:rsidP="00E66D27">
    <w:pPr>
      <w:rPr>
        <w:rFonts w:ascii="Verdana" w:hAnsi="Verdana"/>
        <w:b/>
        <w:bCs/>
        <w:sz w:val="36"/>
        <w:szCs w:val="36"/>
      </w:rPr>
    </w:pPr>
    <w:r>
      <w:rPr>
        <w:rFonts w:ascii="Verdana" w:hAnsi="Verdana"/>
        <w:b/>
        <w:bCs/>
        <w:sz w:val="36"/>
        <w:szCs w:val="36"/>
      </w:rPr>
      <w:t xml:space="preserve">    After</w:t>
    </w:r>
    <w:r w:rsidR="0074016F">
      <w:rPr>
        <w:rFonts w:ascii="Verdana" w:hAnsi="Verdana"/>
        <w:b/>
        <w:bCs/>
        <w:sz w:val="36"/>
        <w:szCs w:val="36"/>
      </w:rPr>
      <w:t>-</w:t>
    </w:r>
    <w:r w:rsidR="00C07AEB">
      <w:rPr>
        <w:rFonts w:ascii="Verdana" w:hAnsi="Verdana"/>
        <w:b/>
        <w:bCs/>
        <w:sz w:val="36"/>
        <w:szCs w:val="36"/>
      </w:rPr>
      <w:t>h</w:t>
    </w:r>
    <w:r w:rsidR="0074016F">
      <w:rPr>
        <w:rFonts w:ascii="Verdana" w:hAnsi="Verdana"/>
        <w:b/>
        <w:bCs/>
        <w:sz w:val="36"/>
        <w:szCs w:val="36"/>
      </w:rPr>
      <w:t xml:space="preserve">ours </w:t>
    </w:r>
    <w:r w:rsidR="00C07AEB">
      <w:rPr>
        <w:rFonts w:ascii="Verdana" w:hAnsi="Verdana"/>
        <w:b/>
        <w:bCs/>
        <w:sz w:val="36"/>
        <w:szCs w:val="36"/>
      </w:rPr>
      <w:t>s</w:t>
    </w:r>
    <w:r w:rsidR="0074016F">
      <w:rPr>
        <w:rFonts w:ascii="Verdana" w:hAnsi="Verdana"/>
        <w:b/>
        <w:bCs/>
        <w:sz w:val="36"/>
        <w:szCs w:val="36"/>
      </w:rPr>
      <w:t xml:space="preserve">ervice </w:t>
    </w:r>
    <w:r w:rsidR="00C07AEB">
      <w:rPr>
        <w:rFonts w:ascii="Verdana" w:hAnsi="Verdana"/>
        <w:b/>
        <w:bCs/>
        <w:sz w:val="36"/>
        <w:szCs w:val="36"/>
      </w:rPr>
      <w:t>d</w:t>
    </w:r>
    <w:r w:rsidR="0074016F">
      <w:rPr>
        <w:rFonts w:ascii="Verdana" w:hAnsi="Verdana"/>
        <w:b/>
        <w:bCs/>
        <w:sz w:val="36"/>
        <w:szCs w:val="36"/>
      </w:rPr>
      <w:t>irectory</w:t>
    </w:r>
    <w:r>
      <w:rPr>
        <w:rFonts w:ascii="Verdana" w:hAnsi="Verdana"/>
        <w:b/>
        <w:bCs/>
        <w:sz w:val="36"/>
        <w:szCs w:val="36"/>
      </w:rPr>
      <w:tab/>
    </w:r>
    <w:r>
      <w:rPr>
        <w:rFonts w:ascii="Verdana" w:hAnsi="Verdana"/>
        <w:b/>
        <w:bCs/>
        <w:sz w:val="36"/>
        <w:szCs w:val="36"/>
      </w:rPr>
      <w:tab/>
    </w:r>
    <w:r w:rsidR="00356CE4">
      <w:rPr>
        <w:rFonts w:ascii="Verdana" w:hAnsi="Verdana"/>
        <w:b/>
        <w:bCs/>
        <w:sz w:val="36"/>
        <w:szCs w:val="36"/>
      </w:rPr>
      <w:tab/>
    </w:r>
    <w:r w:rsidR="00356CE4">
      <w:rPr>
        <w:rFonts w:ascii="Verdana" w:hAnsi="Verdana"/>
        <w:b/>
        <w:bCs/>
        <w:sz w:val="36"/>
        <w:szCs w:val="36"/>
      </w:rPr>
      <w:tab/>
    </w:r>
    <w:r w:rsidR="00356CE4">
      <w:rPr>
        <w:rFonts w:ascii="Verdana" w:hAnsi="Verdana"/>
        <w:b/>
        <w:bCs/>
        <w:sz w:val="36"/>
        <w:szCs w:val="36"/>
      </w:rPr>
      <w:tab/>
    </w:r>
    <w:r w:rsidR="001B3411">
      <w:rPr>
        <w:rFonts w:ascii="Verdana" w:hAnsi="Verdana"/>
        <w:b/>
        <w:bCs/>
        <w:sz w:val="36"/>
        <w:szCs w:val="36"/>
      </w:rPr>
      <w:t>&lt;insert your logo&gt;</w:t>
    </w:r>
  </w:p>
  <w:p w14:paraId="5C33139E" w14:textId="74FD3549" w:rsidR="00E66D27" w:rsidRPr="00B8020A" w:rsidRDefault="00E66D27" w:rsidP="00E66D27">
    <w:pPr>
      <w:rPr>
        <w:rFonts w:ascii="Verdana" w:hAnsi="Verdana"/>
        <w:b/>
        <w:bCs/>
        <w:color w:val="002060"/>
        <w:sz w:val="28"/>
        <w:szCs w:val="28"/>
      </w:rPr>
    </w:pPr>
    <w:r>
      <w:rPr>
        <w:rFonts w:ascii="Verdana" w:hAnsi="Verdana"/>
        <w:b/>
        <w:bCs/>
        <w:color w:val="002060"/>
        <w:sz w:val="28"/>
        <w:szCs w:val="28"/>
      </w:rPr>
      <w:t xml:space="preserve">     </w:t>
    </w:r>
  </w:p>
  <w:p w14:paraId="09B4F889" w14:textId="69F284D9" w:rsidR="008F3E3C" w:rsidRDefault="008F3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66DE6"/>
    <w:multiLevelType w:val="hybridMultilevel"/>
    <w:tmpl w:val="A6BE7B30"/>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477BD"/>
    <w:multiLevelType w:val="hybridMultilevel"/>
    <w:tmpl w:val="B3E038C2"/>
    <w:lvl w:ilvl="0" w:tplc="833C10CC">
      <w:numFmt w:val="bullet"/>
      <w:lvlText w:val="-"/>
      <w:lvlJc w:val="left"/>
      <w:pPr>
        <w:ind w:left="541" w:hanging="360"/>
      </w:pPr>
      <w:rPr>
        <w:rFonts w:ascii="Calibri" w:eastAsiaTheme="minorEastAsia" w:hAnsi="Calibri" w:cs="Calibri" w:hint="default"/>
        <w:sz w:val="20"/>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2" w15:restartNumberingAfterBreak="0">
    <w:nsid w:val="15C421C9"/>
    <w:multiLevelType w:val="hybridMultilevel"/>
    <w:tmpl w:val="22D4903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8CA3D6F"/>
    <w:multiLevelType w:val="hybridMultilevel"/>
    <w:tmpl w:val="4C304DFE"/>
    <w:lvl w:ilvl="0" w:tplc="58CE55D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D61180"/>
    <w:multiLevelType w:val="hybridMultilevel"/>
    <w:tmpl w:val="24E0FF48"/>
    <w:lvl w:ilvl="0" w:tplc="3B5243DE">
      <w:start w:val="2"/>
      <w:numFmt w:val="bullet"/>
      <w:lvlText w:val=""/>
      <w:lvlJc w:val="left"/>
      <w:pPr>
        <w:ind w:left="541" w:hanging="360"/>
      </w:pPr>
      <w:rPr>
        <w:rFonts w:ascii="Wingdings" w:eastAsiaTheme="minorEastAsia" w:hAnsi="Wingdings" w:cs="Calibri" w:hint="default"/>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5" w15:restartNumberingAfterBreak="0">
    <w:nsid w:val="25432973"/>
    <w:multiLevelType w:val="hybridMultilevel"/>
    <w:tmpl w:val="C4768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986F14"/>
    <w:multiLevelType w:val="hybridMultilevel"/>
    <w:tmpl w:val="8A6A6A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B742B3"/>
    <w:multiLevelType w:val="hybridMultilevel"/>
    <w:tmpl w:val="C298CEEA"/>
    <w:lvl w:ilvl="0" w:tplc="58CE55D8">
      <w:start w:val="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E23A4A"/>
    <w:multiLevelType w:val="hybridMultilevel"/>
    <w:tmpl w:val="CE56423A"/>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DF00FA"/>
    <w:multiLevelType w:val="hybridMultilevel"/>
    <w:tmpl w:val="7290675E"/>
    <w:lvl w:ilvl="0" w:tplc="5AC4987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13C76E8"/>
    <w:multiLevelType w:val="hybridMultilevel"/>
    <w:tmpl w:val="DFE01F12"/>
    <w:lvl w:ilvl="0" w:tplc="976A6A64">
      <w:start w:val="2"/>
      <w:numFmt w:val="bullet"/>
      <w:lvlText w:val=""/>
      <w:lvlJc w:val="left"/>
      <w:pPr>
        <w:ind w:left="720" w:hanging="360"/>
      </w:pPr>
      <w:rPr>
        <w:rFonts w:ascii="Wingdings" w:eastAsiaTheme="minorEastAsia"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7E216D"/>
    <w:multiLevelType w:val="hybridMultilevel"/>
    <w:tmpl w:val="354E68AC"/>
    <w:lvl w:ilvl="0" w:tplc="AB0EC160">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A51602"/>
    <w:multiLevelType w:val="hybridMultilevel"/>
    <w:tmpl w:val="F3942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5240880">
    <w:abstractNumId w:val="2"/>
  </w:num>
  <w:num w:numId="2" w16cid:durableId="987396178">
    <w:abstractNumId w:val="7"/>
  </w:num>
  <w:num w:numId="3" w16cid:durableId="707265321">
    <w:abstractNumId w:val="12"/>
  </w:num>
  <w:num w:numId="4" w16cid:durableId="1832722007">
    <w:abstractNumId w:val="5"/>
  </w:num>
  <w:num w:numId="5" w16cid:durableId="898974535">
    <w:abstractNumId w:val="10"/>
  </w:num>
  <w:num w:numId="6" w16cid:durableId="1327630770">
    <w:abstractNumId w:val="4"/>
  </w:num>
  <w:num w:numId="7" w16cid:durableId="419717904">
    <w:abstractNumId w:val="3"/>
  </w:num>
  <w:num w:numId="8" w16cid:durableId="432868630">
    <w:abstractNumId w:val="1"/>
  </w:num>
  <w:num w:numId="9" w16cid:durableId="491068001">
    <w:abstractNumId w:val="9"/>
  </w:num>
  <w:num w:numId="10" w16cid:durableId="2001810571">
    <w:abstractNumId w:val="8"/>
  </w:num>
  <w:num w:numId="11" w16cid:durableId="65618730">
    <w:abstractNumId w:val="0"/>
  </w:num>
  <w:num w:numId="12" w16cid:durableId="1113939912">
    <w:abstractNumId w:val="11"/>
  </w:num>
  <w:num w:numId="13" w16cid:durableId="577179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0"/>
    <w:rsid w:val="0000015B"/>
    <w:rsid w:val="000015F5"/>
    <w:rsid w:val="0000252D"/>
    <w:rsid w:val="00005B69"/>
    <w:rsid w:val="00006B73"/>
    <w:rsid w:val="00006E05"/>
    <w:rsid w:val="00010CA4"/>
    <w:rsid w:val="00011D4A"/>
    <w:rsid w:val="00012B11"/>
    <w:rsid w:val="00012CCD"/>
    <w:rsid w:val="00013B29"/>
    <w:rsid w:val="00016961"/>
    <w:rsid w:val="00024F8D"/>
    <w:rsid w:val="0002566C"/>
    <w:rsid w:val="00025CC9"/>
    <w:rsid w:val="00026991"/>
    <w:rsid w:val="00027A1C"/>
    <w:rsid w:val="00032F5D"/>
    <w:rsid w:val="00034043"/>
    <w:rsid w:val="000364A8"/>
    <w:rsid w:val="00040451"/>
    <w:rsid w:val="00040EB4"/>
    <w:rsid w:val="000418A7"/>
    <w:rsid w:val="0004485E"/>
    <w:rsid w:val="00044F16"/>
    <w:rsid w:val="0004520F"/>
    <w:rsid w:val="0004625C"/>
    <w:rsid w:val="000469E3"/>
    <w:rsid w:val="00047E2E"/>
    <w:rsid w:val="0005043F"/>
    <w:rsid w:val="0005100F"/>
    <w:rsid w:val="000529B7"/>
    <w:rsid w:val="00056FD2"/>
    <w:rsid w:val="000616FE"/>
    <w:rsid w:val="00065A66"/>
    <w:rsid w:val="00070066"/>
    <w:rsid w:val="00070276"/>
    <w:rsid w:val="00074248"/>
    <w:rsid w:val="0007469A"/>
    <w:rsid w:val="000749F5"/>
    <w:rsid w:val="00074C9D"/>
    <w:rsid w:val="000754AC"/>
    <w:rsid w:val="00075753"/>
    <w:rsid w:val="00076ACB"/>
    <w:rsid w:val="00076DB2"/>
    <w:rsid w:val="0008005C"/>
    <w:rsid w:val="00080857"/>
    <w:rsid w:val="000808FC"/>
    <w:rsid w:val="0008184C"/>
    <w:rsid w:val="0008194A"/>
    <w:rsid w:val="000839AE"/>
    <w:rsid w:val="00083ACE"/>
    <w:rsid w:val="0008698B"/>
    <w:rsid w:val="00090C73"/>
    <w:rsid w:val="000916BB"/>
    <w:rsid w:val="00091FE6"/>
    <w:rsid w:val="00093611"/>
    <w:rsid w:val="00093675"/>
    <w:rsid w:val="00093840"/>
    <w:rsid w:val="0009509B"/>
    <w:rsid w:val="000A0EEF"/>
    <w:rsid w:val="000A4CF8"/>
    <w:rsid w:val="000A4E46"/>
    <w:rsid w:val="000A4F5F"/>
    <w:rsid w:val="000A723D"/>
    <w:rsid w:val="000B2770"/>
    <w:rsid w:val="000B3489"/>
    <w:rsid w:val="000B4014"/>
    <w:rsid w:val="000B4555"/>
    <w:rsid w:val="000B4A65"/>
    <w:rsid w:val="000B599F"/>
    <w:rsid w:val="000B6917"/>
    <w:rsid w:val="000C1B34"/>
    <w:rsid w:val="000C3C95"/>
    <w:rsid w:val="000D4D7D"/>
    <w:rsid w:val="000E5CE9"/>
    <w:rsid w:val="000F29BA"/>
    <w:rsid w:val="000F607D"/>
    <w:rsid w:val="00102B0C"/>
    <w:rsid w:val="00103964"/>
    <w:rsid w:val="00103C9E"/>
    <w:rsid w:val="0010566B"/>
    <w:rsid w:val="0010655E"/>
    <w:rsid w:val="001069FC"/>
    <w:rsid w:val="00110470"/>
    <w:rsid w:val="00112983"/>
    <w:rsid w:val="0011382B"/>
    <w:rsid w:val="001139F1"/>
    <w:rsid w:val="00117955"/>
    <w:rsid w:val="001204CE"/>
    <w:rsid w:val="001243E6"/>
    <w:rsid w:val="00125D72"/>
    <w:rsid w:val="00125EE4"/>
    <w:rsid w:val="00127123"/>
    <w:rsid w:val="00127B3B"/>
    <w:rsid w:val="00131C33"/>
    <w:rsid w:val="00131C4E"/>
    <w:rsid w:val="001338C0"/>
    <w:rsid w:val="00134D3E"/>
    <w:rsid w:val="00136B34"/>
    <w:rsid w:val="0014130E"/>
    <w:rsid w:val="001419BD"/>
    <w:rsid w:val="00141E06"/>
    <w:rsid w:val="00141F80"/>
    <w:rsid w:val="001428AB"/>
    <w:rsid w:val="00142C45"/>
    <w:rsid w:val="0014303B"/>
    <w:rsid w:val="0014346B"/>
    <w:rsid w:val="001438BE"/>
    <w:rsid w:val="0014398C"/>
    <w:rsid w:val="00144543"/>
    <w:rsid w:val="00145A18"/>
    <w:rsid w:val="001461FE"/>
    <w:rsid w:val="00146FC7"/>
    <w:rsid w:val="00153981"/>
    <w:rsid w:val="00153E2F"/>
    <w:rsid w:val="00154915"/>
    <w:rsid w:val="00156810"/>
    <w:rsid w:val="001568A9"/>
    <w:rsid w:val="00160725"/>
    <w:rsid w:val="0016077A"/>
    <w:rsid w:val="00160C0B"/>
    <w:rsid w:val="00161BB0"/>
    <w:rsid w:val="00165684"/>
    <w:rsid w:val="001668CA"/>
    <w:rsid w:val="001676B2"/>
    <w:rsid w:val="00170111"/>
    <w:rsid w:val="00175391"/>
    <w:rsid w:val="00177601"/>
    <w:rsid w:val="001776D4"/>
    <w:rsid w:val="00180ACB"/>
    <w:rsid w:val="00181973"/>
    <w:rsid w:val="00184339"/>
    <w:rsid w:val="001844E3"/>
    <w:rsid w:val="0018475E"/>
    <w:rsid w:val="00192496"/>
    <w:rsid w:val="00192CD3"/>
    <w:rsid w:val="00193D67"/>
    <w:rsid w:val="00195C34"/>
    <w:rsid w:val="001A11A2"/>
    <w:rsid w:val="001A13D1"/>
    <w:rsid w:val="001A19E8"/>
    <w:rsid w:val="001A3177"/>
    <w:rsid w:val="001A4E2E"/>
    <w:rsid w:val="001A7C45"/>
    <w:rsid w:val="001B0D09"/>
    <w:rsid w:val="001B1084"/>
    <w:rsid w:val="001B3411"/>
    <w:rsid w:val="001B4C67"/>
    <w:rsid w:val="001B7333"/>
    <w:rsid w:val="001B7B34"/>
    <w:rsid w:val="001C2E5E"/>
    <w:rsid w:val="001C3D34"/>
    <w:rsid w:val="001C4C00"/>
    <w:rsid w:val="001D1083"/>
    <w:rsid w:val="001D61AA"/>
    <w:rsid w:val="001D7FE1"/>
    <w:rsid w:val="001E1E5C"/>
    <w:rsid w:val="001F0FA6"/>
    <w:rsid w:val="001F1437"/>
    <w:rsid w:val="001F395D"/>
    <w:rsid w:val="001F46D6"/>
    <w:rsid w:val="001F6061"/>
    <w:rsid w:val="001F60FD"/>
    <w:rsid w:val="00200D09"/>
    <w:rsid w:val="00203397"/>
    <w:rsid w:val="00204B27"/>
    <w:rsid w:val="0020786C"/>
    <w:rsid w:val="00210BE0"/>
    <w:rsid w:val="00210C14"/>
    <w:rsid w:val="00214640"/>
    <w:rsid w:val="00216F19"/>
    <w:rsid w:val="00217BFD"/>
    <w:rsid w:val="0022236D"/>
    <w:rsid w:val="002230FC"/>
    <w:rsid w:val="0022314B"/>
    <w:rsid w:val="00224B7D"/>
    <w:rsid w:val="00225F18"/>
    <w:rsid w:val="002262C6"/>
    <w:rsid w:val="002308BB"/>
    <w:rsid w:val="002318F8"/>
    <w:rsid w:val="00233081"/>
    <w:rsid w:val="00233DE6"/>
    <w:rsid w:val="002370F7"/>
    <w:rsid w:val="00240FF8"/>
    <w:rsid w:val="00241D4B"/>
    <w:rsid w:val="00244EE4"/>
    <w:rsid w:val="002452C2"/>
    <w:rsid w:val="00245DC4"/>
    <w:rsid w:val="0025340F"/>
    <w:rsid w:val="00260A33"/>
    <w:rsid w:val="0026174F"/>
    <w:rsid w:val="00262BB0"/>
    <w:rsid w:val="00267520"/>
    <w:rsid w:val="00267569"/>
    <w:rsid w:val="00271219"/>
    <w:rsid w:val="002831D4"/>
    <w:rsid w:val="0028490B"/>
    <w:rsid w:val="0028562C"/>
    <w:rsid w:val="00286BA1"/>
    <w:rsid w:val="002925C0"/>
    <w:rsid w:val="00292A91"/>
    <w:rsid w:val="00293EC8"/>
    <w:rsid w:val="002945EC"/>
    <w:rsid w:val="00294E00"/>
    <w:rsid w:val="0029691E"/>
    <w:rsid w:val="002976EC"/>
    <w:rsid w:val="00297874"/>
    <w:rsid w:val="00297E4E"/>
    <w:rsid w:val="002A0E8A"/>
    <w:rsid w:val="002A159C"/>
    <w:rsid w:val="002A42E2"/>
    <w:rsid w:val="002A78CF"/>
    <w:rsid w:val="002B06DF"/>
    <w:rsid w:val="002C0331"/>
    <w:rsid w:val="002C2837"/>
    <w:rsid w:val="002C3034"/>
    <w:rsid w:val="002C38FA"/>
    <w:rsid w:val="002C3E51"/>
    <w:rsid w:val="002C6504"/>
    <w:rsid w:val="002C7AF5"/>
    <w:rsid w:val="002C7C02"/>
    <w:rsid w:val="002D1BF6"/>
    <w:rsid w:val="002D276F"/>
    <w:rsid w:val="002D2942"/>
    <w:rsid w:val="002E18CB"/>
    <w:rsid w:val="002E24BD"/>
    <w:rsid w:val="002E4A51"/>
    <w:rsid w:val="002E6254"/>
    <w:rsid w:val="002F13A9"/>
    <w:rsid w:val="002F3D0A"/>
    <w:rsid w:val="002F3FB1"/>
    <w:rsid w:val="00301C93"/>
    <w:rsid w:val="00302F70"/>
    <w:rsid w:val="00303327"/>
    <w:rsid w:val="0030347F"/>
    <w:rsid w:val="00305071"/>
    <w:rsid w:val="003053DC"/>
    <w:rsid w:val="00306B99"/>
    <w:rsid w:val="003109B8"/>
    <w:rsid w:val="00311E55"/>
    <w:rsid w:val="00316408"/>
    <w:rsid w:val="0031659F"/>
    <w:rsid w:val="00317826"/>
    <w:rsid w:val="00320737"/>
    <w:rsid w:val="00320B3C"/>
    <w:rsid w:val="00323622"/>
    <w:rsid w:val="00326852"/>
    <w:rsid w:val="0033080B"/>
    <w:rsid w:val="00331FEB"/>
    <w:rsid w:val="003324BA"/>
    <w:rsid w:val="00335801"/>
    <w:rsid w:val="00341356"/>
    <w:rsid w:val="0034247B"/>
    <w:rsid w:val="00343ECA"/>
    <w:rsid w:val="003445C2"/>
    <w:rsid w:val="00346840"/>
    <w:rsid w:val="00350081"/>
    <w:rsid w:val="00351520"/>
    <w:rsid w:val="0035159B"/>
    <w:rsid w:val="00355807"/>
    <w:rsid w:val="00355F44"/>
    <w:rsid w:val="00356CE4"/>
    <w:rsid w:val="00357A5C"/>
    <w:rsid w:val="00360AE4"/>
    <w:rsid w:val="0036408E"/>
    <w:rsid w:val="00365516"/>
    <w:rsid w:val="003655F7"/>
    <w:rsid w:val="0036572D"/>
    <w:rsid w:val="00370226"/>
    <w:rsid w:val="0037203D"/>
    <w:rsid w:val="00374081"/>
    <w:rsid w:val="00374642"/>
    <w:rsid w:val="0037590F"/>
    <w:rsid w:val="00375EE2"/>
    <w:rsid w:val="00382F7A"/>
    <w:rsid w:val="00383A97"/>
    <w:rsid w:val="00385E13"/>
    <w:rsid w:val="003866B5"/>
    <w:rsid w:val="003868ED"/>
    <w:rsid w:val="00386F24"/>
    <w:rsid w:val="00392355"/>
    <w:rsid w:val="00393033"/>
    <w:rsid w:val="00394AC4"/>
    <w:rsid w:val="003951DF"/>
    <w:rsid w:val="003A0887"/>
    <w:rsid w:val="003A1E63"/>
    <w:rsid w:val="003A24EB"/>
    <w:rsid w:val="003A4B1C"/>
    <w:rsid w:val="003B0C21"/>
    <w:rsid w:val="003B2AD7"/>
    <w:rsid w:val="003B47C0"/>
    <w:rsid w:val="003B68A8"/>
    <w:rsid w:val="003B738F"/>
    <w:rsid w:val="003C1560"/>
    <w:rsid w:val="003C1C28"/>
    <w:rsid w:val="003C60EE"/>
    <w:rsid w:val="003C6437"/>
    <w:rsid w:val="003D3567"/>
    <w:rsid w:val="003D46EC"/>
    <w:rsid w:val="003D507A"/>
    <w:rsid w:val="003D559E"/>
    <w:rsid w:val="003D5C0D"/>
    <w:rsid w:val="003D6B3B"/>
    <w:rsid w:val="003E07CC"/>
    <w:rsid w:val="003E0D24"/>
    <w:rsid w:val="003E135E"/>
    <w:rsid w:val="003E17DA"/>
    <w:rsid w:val="003E2340"/>
    <w:rsid w:val="003E2BC3"/>
    <w:rsid w:val="003E2D78"/>
    <w:rsid w:val="003E39D8"/>
    <w:rsid w:val="003E5D3D"/>
    <w:rsid w:val="003E7333"/>
    <w:rsid w:val="003F0B7C"/>
    <w:rsid w:val="003F5DEC"/>
    <w:rsid w:val="003F6F2F"/>
    <w:rsid w:val="00402020"/>
    <w:rsid w:val="00402679"/>
    <w:rsid w:val="0040349C"/>
    <w:rsid w:val="00403BF9"/>
    <w:rsid w:val="00405501"/>
    <w:rsid w:val="00407343"/>
    <w:rsid w:val="0041098D"/>
    <w:rsid w:val="00411563"/>
    <w:rsid w:val="00411FC0"/>
    <w:rsid w:val="00420AC6"/>
    <w:rsid w:val="004217DE"/>
    <w:rsid w:val="00425AFE"/>
    <w:rsid w:val="00425D37"/>
    <w:rsid w:val="00427741"/>
    <w:rsid w:val="00430A61"/>
    <w:rsid w:val="00430CEE"/>
    <w:rsid w:val="00431D71"/>
    <w:rsid w:val="00431F18"/>
    <w:rsid w:val="00433194"/>
    <w:rsid w:val="00440DE1"/>
    <w:rsid w:val="004454C4"/>
    <w:rsid w:val="00451C25"/>
    <w:rsid w:val="0045275C"/>
    <w:rsid w:val="00452D15"/>
    <w:rsid w:val="00454AA3"/>
    <w:rsid w:val="0046338F"/>
    <w:rsid w:val="004729AC"/>
    <w:rsid w:val="004729E8"/>
    <w:rsid w:val="00474B40"/>
    <w:rsid w:val="0047642F"/>
    <w:rsid w:val="00476EED"/>
    <w:rsid w:val="00481029"/>
    <w:rsid w:val="00484950"/>
    <w:rsid w:val="00486D80"/>
    <w:rsid w:val="00487691"/>
    <w:rsid w:val="00487D4E"/>
    <w:rsid w:val="00491BF7"/>
    <w:rsid w:val="00492078"/>
    <w:rsid w:val="00494256"/>
    <w:rsid w:val="004954AA"/>
    <w:rsid w:val="004958E3"/>
    <w:rsid w:val="004A03F3"/>
    <w:rsid w:val="004A085E"/>
    <w:rsid w:val="004A1359"/>
    <w:rsid w:val="004A38DF"/>
    <w:rsid w:val="004A48CF"/>
    <w:rsid w:val="004A5C42"/>
    <w:rsid w:val="004A6268"/>
    <w:rsid w:val="004A63A0"/>
    <w:rsid w:val="004B09B8"/>
    <w:rsid w:val="004B0DF1"/>
    <w:rsid w:val="004B1A31"/>
    <w:rsid w:val="004B625D"/>
    <w:rsid w:val="004B7F31"/>
    <w:rsid w:val="004C54C9"/>
    <w:rsid w:val="004D3E41"/>
    <w:rsid w:val="004D63B7"/>
    <w:rsid w:val="004E14FB"/>
    <w:rsid w:val="004E19C6"/>
    <w:rsid w:val="004E1FC4"/>
    <w:rsid w:val="004E21C6"/>
    <w:rsid w:val="004E2CBD"/>
    <w:rsid w:val="004E3B0D"/>
    <w:rsid w:val="004E70F8"/>
    <w:rsid w:val="004E7931"/>
    <w:rsid w:val="004F01AB"/>
    <w:rsid w:val="004F60ED"/>
    <w:rsid w:val="005006C2"/>
    <w:rsid w:val="00500B0F"/>
    <w:rsid w:val="00502042"/>
    <w:rsid w:val="00504D45"/>
    <w:rsid w:val="005050AD"/>
    <w:rsid w:val="00513102"/>
    <w:rsid w:val="005141DC"/>
    <w:rsid w:val="00514E6B"/>
    <w:rsid w:val="00517CDD"/>
    <w:rsid w:val="00522217"/>
    <w:rsid w:val="00526656"/>
    <w:rsid w:val="0052666D"/>
    <w:rsid w:val="00527731"/>
    <w:rsid w:val="005334DB"/>
    <w:rsid w:val="00537003"/>
    <w:rsid w:val="00542147"/>
    <w:rsid w:val="0054340B"/>
    <w:rsid w:val="00543719"/>
    <w:rsid w:val="00543BE5"/>
    <w:rsid w:val="00545192"/>
    <w:rsid w:val="0054579A"/>
    <w:rsid w:val="00545AD4"/>
    <w:rsid w:val="00546B81"/>
    <w:rsid w:val="0055094A"/>
    <w:rsid w:val="00551E7D"/>
    <w:rsid w:val="00552313"/>
    <w:rsid w:val="00552509"/>
    <w:rsid w:val="005537A3"/>
    <w:rsid w:val="00555386"/>
    <w:rsid w:val="00563F8C"/>
    <w:rsid w:val="005641B4"/>
    <w:rsid w:val="00565072"/>
    <w:rsid w:val="00566DE4"/>
    <w:rsid w:val="00573F22"/>
    <w:rsid w:val="00575383"/>
    <w:rsid w:val="00577556"/>
    <w:rsid w:val="00577809"/>
    <w:rsid w:val="0057780C"/>
    <w:rsid w:val="00580FAC"/>
    <w:rsid w:val="005843D4"/>
    <w:rsid w:val="0058484B"/>
    <w:rsid w:val="00584B67"/>
    <w:rsid w:val="0058698C"/>
    <w:rsid w:val="00586C92"/>
    <w:rsid w:val="005909AA"/>
    <w:rsid w:val="005941E5"/>
    <w:rsid w:val="00594C12"/>
    <w:rsid w:val="005A0AEB"/>
    <w:rsid w:val="005A0FC0"/>
    <w:rsid w:val="005A4CE1"/>
    <w:rsid w:val="005A5113"/>
    <w:rsid w:val="005A58DD"/>
    <w:rsid w:val="005A6E09"/>
    <w:rsid w:val="005B13BC"/>
    <w:rsid w:val="005B1EAC"/>
    <w:rsid w:val="005B34E7"/>
    <w:rsid w:val="005B3783"/>
    <w:rsid w:val="005B4B98"/>
    <w:rsid w:val="005B6D84"/>
    <w:rsid w:val="005B70FA"/>
    <w:rsid w:val="005C1DE7"/>
    <w:rsid w:val="005C61EE"/>
    <w:rsid w:val="005D0D51"/>
    <w:rsid w:val="005D202B"/>
    <w:rsid w:val="005D2BDD"/>
    <w:rsid w:val="005D3DEE"/>
    <w:rsid w:val="005D4BAF"/>
    <w:rsid w:val="005D635A"/>
    <w:rsid w:val="005D79B2"/>
    <w:rsid w:val="005E1DF1"/>
    <w:rsid w:val="005E1ECC"/>
    <w:rsid w:val="005E20DE"/>
    <w:rsid w:val="005E36EE"/>
    <w:rsid w:val="005E5369"/>
    <w:rsid w:val="005F23C2"/>
    <w:rsid w:val="005F31CB"/>
    <w:rsid w:val="005F79BE"/>
    <w:rsid w:val="0060174F"/>
    <w:rsid w:val="00604CAF"/>
    <w:rsid w:val="00604FB6"/>
    <w:rsid w:val="00607B40"/>
    <w:rsid w:val="006105E9"/>
    <w:rsid w:val="00615D33"/>
    <w:rsid w:val="006171BC"/>
    <w:rsid w:val="00620203"/>
    <w:rsid w:val="006205BC"/>
    <w:rsid w:val="0062085B"/>
    <w:rsid w:val="00622576"/>
    <w:rsid w:val="00622A56"/>
    <w:rsid w:val="00624ED0"/>
    <w:rsid w:val="006263D7"/>
    <w:rsid w:val="00626FA7"/>
    <w:rsid w:val="006270AF"/>
    <w:rsid w:val="006309A4"/>
    <w:rsid w:val="00632132"/>
    <w:rsid w:val="006332DB"/>
    <w:rsid w:val="00634272"/>
    <w:rsid w:val="00634CC1"/>
    <w:rsid w:val="0063662C"/>
    <w:rsid w:val="00636AF9"/>
    <w:rsid w:val="0064351C"/>
    <w:rsid w:val="00651D3D"/>
    <w:rsid w:val="00652D6F"/>
    <w:rsid w:val="00654BB7"/>
    <w:rsid w:val="00654E65"/>
    <w:rsid w:val="00657A97"/>
    <w:rsid w:val="0066028A"/>
    <w:rsid w:val="0066048E"/>
    <w:rsid w:val="00664070"/>
    <w:rsid w:val="00664CA1"/>
    <w:rsid w:val="00665C8D"/>
    <w:rsid w:val="0066609A"/>
    <w:rsid w:val="0066624E"/>
    <w:rsid w:val="00666946"/>
    <w:rsid w:val="00671591"/>
    <w:rsid w:val="00672670"/>
    <w:rsid w:val="00672C95"/>
    <w:rsid w:val="00675A50"/>
    <w:rsid w:val="00675BBE"/>
    <w:rsid w:val="00676F94"/>
    <w:rsid w:val="00677D7A"/>
    <w:rsid w:val="006807F8"/>
    <w:rsid w:val="00683394"/>
    <w:rsid w:val="00684392"/>
    <w:rsid w:val="00686EF3"/>
    <w:rsid w:val="0069045E"/>
    <w:rsid w:val="00692B2F"/>
    <w:rsid w:val="006941A9"/>
    <w:rsid w:val="00695F43"/>
    <w:rsid w:val="00697009"/>
    <w:rsid w:val="006A08A4"/>
    <w:rsid w:val="006A147C"/>
    <w:rsid w:val="006A18D1"/>
    <w:rsid w:val="006A2D2C"/>
    <w:rsid w:val="006A449C"/>
    <w:rsid w:val="006A5A2D"/>
    <w:rsid w:val="006A65D6"/>
    <w:rsid w:val="006A6823"/>
    <w:rsid w:val="006A6FEE"/>
    <w:rsid w:val="006B03D0"/>
    <w:rsid w:val="006B227F"/>
    <w:rsid w:val="006B3A60"/>
    <w:rsid w:val="006C02B5"/>
    <w:rsid w:val="006C1A1A"/>
    <w:rsid w:val="006C1ED1"/>
    <w:rsid w:val="006C23B5"/>
    <w:rsid w:val="006C2DC7"/>
    <w:rsid w:val="006C320E"/>
    <w:rsid w:val="006C3994"/>
    <w:rsid w:val="006C5F0A"/>
    <w:rsid w:val="006C6CCC"/>
    <w:rsid w:val="006C6FE1"/>
    <w:rsid w:val="006D4C64"/>
    <w:rsid w:val="006D575F"/>
    <w:rsid w:val="006D65E1"/>
    <w:rsid w:val="006D79B1"/>
    <w:rsid w:val="006E0958"/>
    <w:rsid w:val="006E15A3"/>
    <w:rsid w:val="006E15FA"/>
    <w:rsid w:val="006E2090"/>
    <w:rsid w:val="006E4EC2"/>
    <w:rsid w:val="006E5938"/>
    <w:rsid w:val="006F0EAA"/>
    <w:rsid w:val="006F5032"/>
    <w:rsid w:val="006F50D9"/>
    <w:rsid w:val="006F57BB"/>
    <w:rsid w:val="006F765B"/>
    <w:rsid w:val="00700428"/>
    <w:rsid w:val="00700E09"/>
    <w:rsid w:val="007059D6"/>
    <w:rsid w:val="00707958"/>
    <w:rsid w:val="0071151F"/>
    <w:rsid w:val="00714371"/>
    <w:rsid w:val="007172FC"/>
    <w:rsid w:val="007254FF"/>
    <w:rsid w:val="00727732"/>
    <w:rsid w:val="00731756"/>
    <w:rsid w:val="00734A84"/>
    <w:rsid w:val="00734DBB"/>
    <w:rsid w:val="0074016F"/>
    <w:rsid w:val="0074232B"/>
    <w:rsid w:val="00742CF4"/>
    <w:rsid w:val="00743A4D"/>
    <w:rsid w:val="00744AFB"/>
    <w:rsid w:val="00746B46"/>
    <w:rsid w:val="0075063A"/>
    <w:rsid w:val="007539A5"/>
    <w:rsid w:val="00753BDA"/>
    <w:rsid w:val="007608AF"/>
    <w:rsid w:val="007611A2"/>
    <w:rsid w:val="00764593"/>
    <w:rsid w:val="0076671F"/>
    <w:rsid w:val="007725D8"/>
    <w:rsid w:val="00772A95"/>
    <w:rsid w:val="00775B37"/>
    <w:rsid w:val="00777535"/>
    <w:rsid w:val="007800C4"/>
    <w:rsid w:val="0078050C"/>
    <w:rsid w:val="00780B16"/>
    <w:rsid w:val="007817E1"/>
    <w:rsid w:val="00782F24"/>
    <w:rsid w:val="00785C30"/>
    <w:rsid w:val="007861EB"/>
    <w:rsid w:val="0079052F"/>
    <w:rsid w:val="007908F7"/>
    <w:rsid w:val="007930C9"/>
    <w:rsid w:val="00794B38"/>
    <w:rsid w:val="00796508"/>
    <w:rsid w:val="007A0ED9"/>
    <w:rsid w:val="007A17E3"/>
    <w:rsid w:val="007A1AB0"/>
    <w:rsid w:val="007A4D13"/>
    <w:rsid w:val="007B0E00"/>
    <w:rsid w:val="007B41FB"/>
    <w:rsid w:val="007B4B28"/>
    <w:rsid w:val="007C0345"/>
    <w:rsid w:val="007C0515"/>
    <w:rsid w:val="007C056F"/>
    <w:rsid w:val="007C085D"/>
    <w:rsid w:val="007C39BB"/>
    <w:rsid w:val="007C7B5F"/>
    <w:rsid w:val="007D1161"/>
    <w:rsid w:val="007D4290"/>
    <w:rsid w:val="007D4D98"/>
    <w:rsid w:val="007D66B8"/>
    <w:rsid w:val="007D6AD7"/>
    <w:rsid w:val="007D6E84"/>
    <w:rsid w:val="007D716A"/>
    <w:rsid w:val="007E132B"/>
    <w:rsid w:val="007E1345"/>
    <w:rsid w:val="007E38D7"/>
    <w:rsid w:val="007E3DBD"/>
    <w:rsid w:val="007E4790"/>
    <w:rsid w:val="007E6146"/>
    <w:rsid w:val="007F03F2"/>
    <w:rsid w:val="007F142C"/>
    <w:rsid w:val="007F4070"/>
    <w:rsid w:val="007F4C7C"/>
    <w:rsid w:val="007F609D"/>
    <w:rsid w:val="007F6D56"/>
    <w:rsid w:val="00801ADB"/>
    <w:rsid w:val="0080234D"/>
    <w:rsid w:val="00810B4F"/>
    <w:rsid w:val="00812607"/>
    <w:rsid w:val="00816EAB"/>
    <w:rsid w:val="00817619"/>
    <w:rsid w:val="00817FBB"/>
    <w:rsid w:val="0082589F"/>
    <w:rsid w:val="0083030C"/>
    <w:rsid w:val="00830B4E"/>
    <w:rsid w:val="00830F43"/>
    <w:rsid w:val="0083143E"/>
    <w:rsid w:val="008319A5"/>
    <w:rsid w:val="00831D18"/>
    <w:rsid w:val="0084006C"/>
    <w:rsid w:val="00841B52"/>
    <w:rsid w:val="00841F88"/>
    <w:rsid w:val="008427FB"/>
    <w:rsid w:val="00842AC7"/>
    <w:rsid w:val="008457BD"/>
    <w:rsid w:val="00846709"/>
    <w:rsid w:val="00847DB0"/>
    <w:rsid w:val="008501D0"/>
    <w:rsid w:val="008505C8"/>
    <w:rsid w:val="00850980"/>
    <w:rsid w:val="008510DB"/>
    <w:rsid w:val="00851570"/>
    <w:rsid w:val="00851B1A"/>
    <w:rsid w:val="008562DC"/>
    <w:rsid w:val="00860048"/>
    <w:rsid w:val="0086189D"/>
    <w:rsid w:val="008649DD"/>
    <w:rsid w:val="00872525"/>
    <w:rsid w:val="008727C9"/>
    <w:rsid w:val="00875BA7"/>
    <w:rsid w:val="00881AD6"/>
    <w:rsid w:val="00881F62"/>
    <w:rsid w:val="0088327A"/>
    <w:rsid w:val="00883685"/>
    <w:rsid w:val="00884C76"/>
    <w:rsid w:val="00886C03"/>
    <w:rsid w:val="008915C7"/>
    <w:rsid w:val="00893A0F"/>
    <w:rsid w:val="00895C9E"/>
    <w:rsid w:val="008969B0"/>
    <w:rsid w:val="008A3079"/>
    <w:rsid w:val="008A76F2"/>
    <w:rsid w:val="008B17B9"/>
    <w:rsid w:val="008B7499"/>
    <w:rsid w:val="008B779E"/>
    <w:rsid w:val="008B7B79"/>
    <w:rsid w:val="008B7E3A"/>
    <w:rsid w:val="008C01B5"/>
    <w:rsid w:val="008C0C2D"/>
    <w:rsid w:val="008C26DE"/>
    <w:rsid w:val="008C4A1D"/>
    <w:rsid w:val="008C7556"/>
    <w:rsid w:val="008D1262"/>
    <w:rsid w:val="008D1D59"/>
    <w:rsid w:val="008D492D"/>
    <w:rsid w:val="008D5BCD"/>
    <w:rsid w:val="008D61B0"/>
    <w:rsid w:val="008E0E1B"/>
    <w:rsid w:val="008E26C0"/>
    <w:rsid w:val="008E4E94"/>
    <w:rsid w:val="008E53BD"/>
    <w:rsid w:val="008E64DB"/>
    <w:rsid w:val="008E6524"/>
    <w:rsid w:val="008F119F"/>
    <w:rsid w:val="008F1468"/>
    <w:rsid w:val="008F146A"/>
    <w:rsid w:val="008F2F45"/>
    <w:rsid w:val="008F3146"/>
    <w:rsid w:val="008F31A3"/>
    <w:rsid w:val="008F3E3C"/>
    <w:rsid w:val="008F405F"/>
    <w:rsid w:val="008F6604"/>
    <w:rsid w:val="00900E4B"/>
    <w:rsid w:val="00905477"/>
    <w:rsid w:val="009145C8"/>
    <w:rsid w:val="00914CC4"/>
    <w:rsid w:val="0091598F"/>
    <w:rsid w:val="009161E3"/>
    <w:rsid w:val="009164BA"/>
    <w:rsid w:val="0092525C"/>
    <w:rsid w:val="009261D8"/>
    <w:rsid w:val="00927F03"/>
    <w:rsid w:val="0093001E"/>
    <w:rsid w:val="00935B63"/>
    <w:rsid w:val="0094608E"/>
    <w:rsid w:val="00946792"/>
    <w:rsid w:val="0095150D"/>
    <w:rsid w:val="00951832"/>
    <w:rsid w:val="009576C2"/>
    <w:rsid w:val="00957A45"/>
    <w:rsid w:val="00960C03"/>
    <w:rsid w:val="00961372"/>
    <w:rsid w:val="00961832"/>
    <w:rsid w:val="0096294D"/>
    <w:rsid w:val="009706D4"/>
    <w:rsid w:val="00972112"/>
    <w:rsid w:val="00972758"/>
    <w:rsid w:val="0097348C"/>
    <w:rsid w:val="009742CD"/>
    <w:rsid w:val="00977A83"/>
    <w:rsid w:val="00977B5C"/>
    <w:rsid w:val="00984B1E"/>
    <w:rsid w:val="00984E30"/>
    <w:rsid w:val="00990175"/>
    <w:rsid w:val="00991A41"/>
    <w:rsid w:val="0099477E"/>
    <w:rsid w:val="00994C96"/>
    <w:rsid w:val="00994F4D"/>
    <w:rsid w:val="0099561B"/>
    <w:rsid w:val="009966CA"/>
    <w:rsid w:val="009A170E"/>
    <w:rsid w:val="009A3056"/>
    <w:rsid w:val="009A3080"/>
    <w:rsid w:val="009A4F00"/>
    <w:rsid w:val="009A509D"/>
    <w:rsid w:val="009A62C9"/>
    <w:rsid w:val="009B1613"/>
    <w:rsid w:val="009B2EC7"/>
    <w:rsid w:val="009B33D3"/>
    <w:rsid w:val="009B4189"/>
    <w:rsid w:val="009B55AF"/>
    <w:rsid w:val="009B62B2"/>
    <w:rsid w:val="009C272A"/>
    <w:rsid w:val="009C4BB2"/>
    <w:rsid w:val="009C5231"/>
    <w:rsid w:val="009C59C6"/>
    <w:rsid w:val="009C6D1E"/>
    <w:rsid w:val="009D101C"/>
    <w:rsid w:val="009D1E0A"/>
    <w:rsid w:val="009D230E"/>
    <w:rsid w:val="009D289E"/>
    <w:rsid w:val="009D664B"/>
    <w:rsid w:val="009D75A5"/>
    <w:rsid w:val="009E086F"/>
    <w:rsid w:val="009E0917"/>
    <w:rsid w:val="009E1A99"/>
    <w:rsid w:val="009E1AFB"/>
    <w:rsid w:val="009E45CF"/>
    <w:rsid w:val="009E4A6B"/>
    <w:rsid w:val="009E4B39"/>
    <w:rsid w:val="009F34F1"/>
    <w:rsid w:val="00A01A00"/>
    <w:rsid w:val="00A02369"/>
    <w:rsid w:val="00A06C5E"/>
    <w:rsid w:val="00A11D05"/>
    <w:rsid w:val="00A135A3"/>
    <w:rsid w:val="00A13F65"/>
    <w:rsid w:val="00A1589C"/>
    <w:rsid w:val="00A16ACA"/>
    <w:rsid w:val="00A207ED"/>
    <w:rsid w:val="00A25949"/>
    <w:rsid w:val="00A26CDB"/>
    <w:rsid w:val="00A26E9D"/>
    <w:rsid w:val="00A33C26"/>
    <w:rsid w:val="00A36BEB"/>
    <w:rsid w:val="00A40E59"/>
    <w:rsid w:val="00A41133"/>
    <w:rsid w:val="00A4156D"/>
    <w:rsid w:val="00A42AEE"/>
    <w:rsid w:val="00A44F74"/>
    <w:rsid w:val="00A47A94"/>
    <w:rsid w:val="00A50B2E"/>
    <w:rsid w:val="00A51C15"/>
    <w:rsid w:val="00A51D47"/>
    <w:rsid w:val="00A548D2"/>
    <w:rsid w:val="00A654E9"/>
    <w:rsid w:val="00A65629"/>
    <w:rsid w:val="00A65E56"/>
    <w:rsid w:val="00A72400"/>
    <w:rsid w:val="00A726BF"/>
    <w:rsid w:val="00A72844"/>
    <w:rsid w:val="00A72D1C"/>
    <w:rsid w:val="00A7535D"/>
    <w:rsid w:val="00A76F44"/>
    <w:rsid w:val="00A77031"/>
    <w:rsid w:val="00A81308"/>
    <w:rsid w:val="00A826F2"/>
    <w:rsid w:val="00A82EE8"/>
    <w:rsid w:val="00A837B2"/>
    <w:rsid w:val="00A848C2"/>
    <w:rsid w:val="00A84F67"/>
    <w:rsid w:val="00A8560C"/>
    <w:rsid w:val="00A85F80"/>
    <w:rsid w:val="00A86DA1"/>
    <w:rsid w:val="00A87857"/>
    <w:rsid w:val="00A91476"/>
    <w:rsid w:val="00A92B3C"/>
    <w:rsid w:val="00A94A14"/>
    <w:rsid w:val="00A957DE"/>
    <w:rsid w:val="00AA02EC"/>
    <w:rsid w:val="00AA0AE1"/>
    <w:rsid w:val="00AA1630"/>
    <w:rsid w:val="00AA1983"/>
    <w:rsid w:val="00AA1B6B"/>
    <w:rsid w:val="00AA22EC"/>
    <w:rsid w:val="00AA40F6"/>
    <w:rsid w:val="00AA450B"/>
    <w:rsid w:val="00AA48EA"/>
    <w:rsid w:val="00AA5311"/>
    <w:rsid w:val="00AA6AC9"/>
    <w:rsid w:val="00AB195C"/>
    <w:rsid w:val="00AB24E3"/>
    <w:rsid w:val="00AB675A"/>
    <w:rsid w:val="00AB6E3C"/>
    <w:rsid w:val="00AC17A9"/>
    <w:rsid w:val="00AC2259"/>
    <w:rsid w:val="00AC2792"/>
    <w:rsid w:val="00AC567D"/>
    <w:rsid w:val="00AC6434"/>
    <w:rsid w:val="00AD140D"/>
    <w:rsid w:val="00AD330E"/>
    <w:rsid w:val="00AD3D23"/>
    <w:rsid w:val="00AE0D05"/>
    <w:rsid w:val="00AE1269"/>
    <w:rsid w:val="00AE1568"/>
    <w:rsid w:val="00AE7290"/>
    <w:rsid w:val="00AF0E11"/>
    <w:rsid w:val="00AF25F9"/>
    <w:rsid w:val="00AF51A0"/>
    <w:rsid w:val="00AF58D8"/>
    <w:rsid w:val="00AF7539"/>
    <w:rsid w:val="00AF7A60"/>
    <w:rsid w:val="00AF7A7A"/>
    <w:rsid w:val="00B019D8"/>
    <w:rsid w:val="00B027F5"/>
    <w:rsid w:val="00B04957"/>
    <w:rsid w:val="00B06F1F"/>
    <w:rsid w:val="00B075E1"/>
    <w:rsid w:val="00B1051D"/>
    <w:rsid w:val="00B108EE"/>
    <w:rsid w:val="00B11D44"/>
    <w:rsid w:val="00B146C1"/>
    <w:rsid w:val="00B14ECD"/>
    <w:rsid w:val="00B17A7E"/>
    <w:rsid w:val="00B200AD"/>
    <w:rsid w:val="00B2017C"/>
    <w:rsid w:val="00B23C35"/>
    <w:rsid w:val="00B27CFC"/>
    <w:rsid w:val="00B33965"/>
    <w:rsid w:val="00B34336"/>
    <w:rsid w:val="00B43810"/>
    <w:rsid w:val="00B439DF"/>
    <w:rsid w:val="00B44227"/>
    <w:rsid w:val="00B44719"/>
    <w:rsid w:val="00B45DB5"/>
    <w:rsid w:val="00B4665B"/>
    <w:rsid w:val="00B52872"/>
    <w:rsid w:val="00B5291F"/>
    <w:rsid w:val="00B52D72"/>
    <w:rsid w:val="00B55403"/>
    <w:rsid w:val="00B577DE"/>
    <w:rsid w:val="00B6017F"/>
    <w:rsid w:val="00B60370"/>
    <w:rsid w:val="00B62C41"/>
    <w:rsid w:val="00B6450B"/>
    <w:rsid w:val="00B663EE"/>
    <w:rsid w:val="00B66868"/>
    <w:rsid w:val="00B67E09"/>
    <w:rsid w:val="00B74C18"/>
    <w:rsid w:val="00B77A26"/>
    <w:rsid w:val="00B8020A"/>
    <w:rsid w:val="00B8220F"/>
    <w:rsid w:val="00B82F69"/>
    <w:rsid w:val="00B84A36"/>
    <w:rsid w:val="00B8598E"/>
    <w:rsid w:val="00B8618C"/>
    <w:rsid w:val="00B9260E"/>
    <w:rsid w:val="00B93D2D"/>
    <w:rsid w:val="00B95775"/>
    <w:rsid w:val="00B963A1"/>
    <w:rsid w:val="00BA212C"/>
    <w:rsid w:val="00BA4477"/>
    <w:rsid w:val="00BA5010"/>
    <w:rsid w:val="00BA6B12"/>
    <w:rsid w:val="00BB0A3C"/>
    <w:rsid w:val="00BB27F3"/>
    <w:rsid w:val="00BB2904"/>
    <w:rsid w:val="00BB336B"/>
    <w:rsid w:val="00BB3CA8"/>
    <w:rsid w:val="00BB406D"/>
    <w:rsid w:val="00BB4151"/>
    <w:rsid w:val="00BB5058"/>
    <w:rsid w:val="00BB5C40"/>
    <w:rsid w:val="00BB7141"/>
    <w:rsid w:val="00BC385C"/>
    <w:rsid w:val="00BC463C"/>
    <w:rsid w:val="00BC4D3C"/>
    <w:rsid w:val="00BC4FFE"/>
    <w:rsid w:val="00BC6438"/>
    <w:rsid w:val="00BC720A"/>
    <w:rsid w:val="00BC7257"/>
    <w:rsid w:val="00BD0883"/>
    <w:rsid w:val="00BD2F8F"/>
    <w:rsid w:val="00BD3B79"/>
    <w:rsid w:val="00BD468F"/>
    <w:rsid w:val="00BD620C"/>
    <w:rsid w:val="00BE14EB"/>
    <w:rsid w:val="00BE2ADF"/>
    <w:rsid w:val="00BE2C9E"/>
    <w:rsid w:val="00BE51CC"/>
    <w:rsid w:val="00BF10F1"/>
    <w:rsid w:val="00BF1EDB"/>
    <w:rsid w:val="00BF20CD"/>
    <w:rsid w:val="00BF2F5E"/>
    <w:rsid w:val="00BF3138"/>
    <w:rsid w:val="00BF6656"/>
    <w:rsid w:val="00BF6B88"/>
    <w:rsid w:val="00C0115E"/>
    <w:rsid w:val="00C02BB9"/>
    <w:rsid w:val="00C02BF0"/>
    <w:rsid w:val="00C07798"/>
    <w:rsid w:val="00C07AEB"/>
    <w:rsid w:val="00C105DA"/>
    <w:rsid w:val="00C113EC"/>
    <w:rsid w:val="00C12C34"/>
    <w:rsid w:val="00C15A5E"/>
    <w:rsid w:val="00C15CF6"/>
    <w:rsid w:val="00C15FCC"/>
    <w:rsid w:val="00C178B5"/>
    <w:rsid w:val="00C22772"/>
    <w:rsid w:val="00C22C15"/>
    <w:rsid w:val="00C23DB5"/>
    <w:rsid w:val="00C2420D"/>
    <w:rsid w:val="00C270B9"/>
    <w:rsid w:val="00C30008"/>
    <w:rsid w:val="00C320B7"/>
    <w:rsid w:val="00C331B4"/>
    <w:rsid w:val="00C34583"/>
    <w:rsid w:val="00C34F53"/>
    <w:rsid w:val="00C350D2"/>
    <w:rsid w:val="00C35B6E"/>
    <w:rsid w:val="00C41CE5"/>
    <w:rsid w:val="00C435A2"/>
    <w:rsid w:val="00C44237"/>
    <w:rsid w:val="00C44938"/>
    <w:rsid w:val="00C515E2"/>
    <w:rsid w:val="00C520FE"/>
    <w:rsid w:val="00C5237C"/>
    <w:rsid w:val="00C54FD4"/>
    <w:rsid w:val="00C566D3"/>
    <w:rsid w:val="00C57572"/>
    <w:rsid w:val="00C57C2E"/>
    <w:rsid w:val="00C60D53"/>
    <w:rsid w:val="00C62CE3"/>
    <w:rsid w:val="00C630A4"/>
    <w:rsid w:val="00C64291"/>
    <w:rsid w:val="00C65925"/>
    <w:rsid w:val="00C66D9B"/>
    <w:rsid w:val="00C7092F"/>
    <w:rsid w:val="00C71A2C"/>
    <w:rsid w:val="00C7627E"/>
    <w:rsid w:val="00C767A4"/>
    <w:rsid w:val="00C82BF7"/>
    <w:rsid w:val="00C86424"/>
    <w:rsid w:val="00C865FB"/>
    <w:rsid w:val="00C94747"/>
    <w:rsid w:val="00C950BB"/>
    <w:rsid w:val="00C95708"/>
    <w:rsid w:val="00C96757"/>
    <w:rsid w:val="00C97C45"/>
    <w:rsid w:val="00CA077E"/>
    <w:rsid w:val="00CA0959"/>
    <w:rsid w:val="00CA0A5C"/>
    <w:rsid w:val="00CA17F9"/>
    <w:rsid w:val="00CA39B7"/>
    <w:rsid w:val="00CA7DC6"/>
    <w:rsid w:val="00CB1B7F"/>
    <w:rsid w:val="00CB59BE"/>
    <w:rsid w:val="00CB5A88"/>
    <w:rsid w:val="00CB6B3E"/>
    <w:rsid w:val="00CB6C2E"/>
    <w:rsid w:val="00CB7C40"/>
    <w:rsid w:val="00CC2BEC"/>
    <w:rsid w:val="00CC316C"/>
    <w:rsid w:val="00CC7FB0"/>
    <w:rsid w:val="00CD217A"/>
    <w:rsid w:val="00CD357E"/>
    <w:rsid w:val="00CD4F86"/>
    <w:rsid w:val="00CE026E"/>
    <w:rsid w:val="00CE389F"/>
    <w:rsid w:val="00CE4623"/>
    <w:rsid w:val="00CE6359"/>
    <w:rsid w:val="00CE68C1"/>
    <w:rsid w:val="00CF0D5A"/>
    <w:rsid w:val="00CF2391"/>
    <w:rsid w:val="00CF30F6"/>
    <w:rsid w:val="00CF7E1C"/>
    <w:rsid w:val="00D02C63"/>
    <w:rsid w:val="00D031B6"/>
    <w:rsid w:val="00D0655E"/>
    <w:rsid w:val="00D06609"/>
    <w:rsid w:val="00D072B0"/>
    <w:rsid w:val="00D10AC9"/>
    <w:rsid w:val="00D15590"/>
    <w:rsid w:val="00D217A1"/>
    <w:rsid w:val="00D22473"/>
    <w:rsid w:val="00D22971"/>
    <w:rsid w:val="00D24154"/>
    <w:rsid w:val="00D24E57"/>
    <w:rsid w:val="00D3017B"/>
    <w:rsid w:val="00D305C0"/>
    <w:rsid w:val="00D3363B"/>
    <w:rsid w:val="00D3372A"/>
    <w:rsid w:val="00D359BE"/>
    <w:rsid w:val="00D366DB"/>
    <w:rsid w:val="00D36B81"/>
    <w:rsid w:val="00D37FA1"/>
    <w:rsid w:val="00D4141A"/>
    <w:rsid w:val="00D4165E"/>
    <w:rsid w:val="00D424CE"/>
    <w:rsid w:val="00D42F45"/>
    <w:rsid w:val="00D43CE9"/>
    <w:rsid w:val="00D44CAB"/>
    <w:rsid w:val="00D45A1C"/>
    <w:rsid w:val="00D46877"/>
    <w:rsid w:val="00D46F10"/>
    <w:rsid w:val="00D5414D"/>
    <w:rsid w:val="00D54C11"/>
    <w:rsid w:val="00D55E14"/>
    <w:rsid w:val="00D56BDE"/>
    <w:rsid w:val="00D570D9"/>
    <w:rsid w:val="00D57407"/>
    <w:rsid w:val="00D578AF"/>
    <w:rsid w:val="00D60068"/>
    <w:rsid w:val="00D612B2"/>
    <w:rsid w:val="00D668F7"/>
    <w:rsid w:val="00D669B8"/>
    <w:rsid w:val="00D66EB7"/>
    <w:rsid w:val="00D67747"/>
    <w:rsid w:val="00D70225"/>
    <w:rsid w:val="00D71565"/>
    <w:rsid w:val="00D76289"/>
    <w:rsid w:val="00D80B7A"/>
    <w:rsid w:val="00D84240"/>
    <w:rsid w:val="00D8528E"/>
    <w:rsid w:val="00D85C79"/>
    <w:rsid w:val="00D90269"/>
    <w:rsid w:val="00D93B07"/>
    <w:rsid w:val="00D969B4"/>
    <w:rsid w:val="00DA1FDD"/>
    <w:rsid w:val="00DA2AA8"/>
    <w:rsid w:val="00DA68F0"/>
    <w:rsid w:val="00DA6B8F"/>
    <w:rsid w:val="00DA700C"/>
    <w:rsid w:val="00DA7B20"/>
    <w:rsid w:val="00DB0B0F"/>
    <w:rsid w:val="00DB255F"/>
    <w:rsid w:val="00DB4CF1"/>
    <w:rsid w:val="00DB7B7B"/>
    <w:rsid w:val="00DC05A3"/>
    <w:rsid w:val="00DC0AC6"/>
    <w:rsid w:val="00DC28AB"/>
    <w:rsid w:val="00DC4C4E"/>
    <w:rsid w:val="00DC71D0"/>
    <w:rsid w:val="00DD00ED"/>
    <w:rsid w:val="00DD1777"/>
    <w:rsid w:val="00DD2C7C"/>
    <w:rsid w:val="00DD4BBE"/>
    <w:rsid w:val="00DD4D01"/>
    <w:rsid w:val="00DE0B27"/>
    <w:rsid w:val="00DE3ACB"/>
    <w:rsid w:val="00DF11ED"/>
    <w:rsid w:val="00DF2E3A"/>
    <w:rsid w:val="00DF4D82"/>
    <w:rsid w:val="00DF54A0"/>
    <w:rsid w:val="00E0236B"/>
    <w:rsid w:val="00E03796"/>
    <w:rsid w:val="00E04CB0"/>
    <w:rsid w:val="00E05C7F"/>
    <w:rsid w:val="00E07920"/>
    <w:rsid w:val="00E1056A"/>
    <w:rsid w:val="00E10A98"/>
    <w:rsid w:val="00E14C1B"/>
    <w:rsid w:val="00E16BA5"/>
    <w:rsid w:val="00E216D2"/>
    <w:rsid w:val="00E21E50"/>
    <w:rsid w:val="00E2475E"/>
    <w:rsid w:val="00E24BBE"/>
    <w:rsid w:val="00E24EFF"/>
    <w:rsid w:val="00E24F41"/>
    <w:rsid w:val="00E2572B"/>
    <w:rsid w:val="00E26EE7"/>
    <w:rsid w:val="00E30D97"/>
    <w:rsid w:val="00E313D1"/>
    <w:rsid w:val="00E315B1"/>
    <w:rsid w:val="00E345CC"/>
    <w:rsid w:val="00E37142"/>
    <w:rsid w:val="00E41A5A"/>
    <w:rsid w:val="00E43F88"/>
    <w:rsid w:val="00E521A8"/>
    <w:rsid w:val="00E53723"/>
    <w:rsid w:val="00E561DE"/>
    <w:rsid w:val="00E60807"/>
    <w:rsid w:val="00E61AE9"/>
    <w:rsid w:val="00E61BC6"/>
    <w:rsid w:val="00E625F4"/>
    <w:rsid w:val="00E626A4"/>
    <w:rsid w:val="00E66D27"/>
    <w:rsid w:val="00E678ED"/>
    <w:rsid w:val="00E70A83"/>
    <w:rsid w:val="00E71CCC"/>
    <w:rsid w:val="00E806AB"/>
    <w:rsid w:val="00E8084D"/>
    <w:rsid w:val="00E81EB0"/>
    <w:rsid w:val="00E827FC"/>
    <w:rsid w:val="00E82CDF"/>
    <w:rsid w:val="00E83525"/>
    <w:rsid w:val="00E835CF"/>
    <w:rsid w:val="00E904D7"/>
    <w:rsid w:val="00E907B8"/>
    <w:rsid w:val="00E91391"/>
    <w:rsid w:val="00E926A6"/>
    <w:rsid w:val="00E92BE1"/>
    <w:rsid w:val="00E936EC"/>
    <w:rsid w:val="00E971A7"/>
    <w:rsid w:val="00EA0D10"/>
    <w:rsid w:val="00EA0F99"/>
    <w:rsid w:val="00EA1417"/>
    <w:rsid w:val="00EA1C53"/>
    <w:rsid w:val="00EA2338"/>
    <w:rsid w:val="00EA3008"/>
    <w:rsid w:val="00EA4816"/>
    <w:rsid w:val="00EA52F7"/>
    <w:rsid w:val="00EA64AD"/>
    <w:rsid w:val="00EA6F5C"/>
    <w:rsid w:val="00EB2740"/>
    <w:rsid w:val="00EB4257"/>
    <w:rsid w:val="00EB4F9B"/>
    <w:rsid w:val="00EC0921"/>
    <w:rsid w:val="00EC0C93"/>
    <w:rsid w:val="00EC2B95"/>
    <w:rsid w:val="00EC3D9C"/>
    <w:rsid w:val="00EC4D38"/>
    <w:rsid w:val="00EC6EFB"/>
    <w:rsid w:val="00ED08BE"/>
    <w:rsid w:val="00ED140A"/>
    <w:rsid w:val="00ED1A99"/>
    <w:rsid w:val="00ED611A"/>
    <w:rsid w:val="00ED71F3"/>
    <w:rsid w:val="00EE0C9C"/>
    <w:rsid w:val="00EE15AA"/>
    <w:rsid w:val="00EE29D0"/>
    <w:rsid w:val="00EE2B92"/>
    <w:rsid w:val="00EE35D5"/>
    <w:rsid w:val="00EE3F68"/>
    <w:rsid w:val="00EE54D0"/>
    <w:rsid w:val="00EE552D"/>
    <w:rsid w:val="00EE7D4A"/>
    <w:rsid w:val="00EF13BB"/>
    <w:rsid w:val="00EF22A1"/>
    <w:rsid w:val="00EF2859"/>
    <w:rsid w:val="00EF6A6B"/>
    <w:rsid w:val="00F00E81"/>
    <w:rsid w:val="00F01C0A"/>
    <w:rsid w:val="00F04862"/>
    <w:rsid w:val="00F04CBC"/>
    <w:rsid w:val="00F05556"/>
    <w:rsid w:val="00F06828"/>
    <w:rsid w:val="00F06FEF"/>
    <w:rsid w:val="00F07945"/>
    <w:rsid w:val="00F12EEC"/>
    <w:rsid w:val="00F13BE3"/>
    <w:rsid w:val="00F143C1"/>
    <w:rsid w:val="00F2039D"/>
    <w:rsid w:val="00F2106A"/>
    <w:rsid w:val="00F21839"/>
    <w:rsid w:val="00F256DA"/>
    <w:rsid w:val="00F25B34"/>
    <w:rsid w:val="00F27D18"/>
    <w:rsid w:val="00F40BE4"/>
    <w:rsid w:val="00F4198C"/>
    <w:rsid w:val="00F41A3D"/>
    <w:rsid w:val="00F45692"/>
    <w:rsid w:val="00F47A54"/>
    <w:rsid w:val="00F50794"/>
    <w:rsid w:val="00F523EF"/>
    <w:rsid w:val="00F5362A"/>
    <w:rsid w:val="00F560CF"/>
    <w:rsid w:val="00F56ACC"/>
    <w:rsid w:val="00F57CE1"/>
    <w:rsid w:val="00F57DCD"/>
    <w:rsid w:val="00F62764"/>
    <w:rsid w:val="00F63529"/>
    <w:rsid w:val="00F65971"/>
    <w:rsid w:val="00F66585"/>
    <w:rsid w:val="00F702FE"/>
    <w:rsid w:val="00F7162D"/>
    <w:rsid w:val="00F722D4"/>
    <w:rsid w:val="00F75B20"/>
    <w:rsid w:val="00F75FF6"/>
    <w:rsid w:val="00F76287"/>
    <w:rsid w:val="00F80775"/>
    <w:rsid w:val="00F80842"/>
    <w:rsid w:val="00F80BDE"/>
    <w:rsid w:val="00F82764"/>
    <w:rsid w:val="00F84B42"/>
    <w:rsid w:val="00F852DC"/>
    <w:rsid w:val="00F85F08"/>
    <w:rsid w:val="00F971B9"/>
    <w:rsid w:val="00FA0646"/>
    <w:rsid w:val="00FA11AF"/>
    <w:rsid w:val="00FA221B"/>
    <w:rsid w:val="00FA447A"/>
    <w:rsid w:val="00FB165D"/>
    <w:rsid w:val="00FB2699"/>
    <w:rsid w:val="00FB2840"/>
    <w:rsid w:val="00FB3879"/>
    <w:rsid w:val="00FB4F69"/>
    <w:rsid w:val="00FB57FC"/>
    <w:rsid w:val="00FB5D70"/>
    <w:rsid w:val="00FB6BDD"/>
    <w:rsid w:val="00FC1204"/>
    <w:rsid w:val="00FC239F"/>
    <w:rsid w:val="00FD0A01"/>
    <w:rsid w:val="00FD1433"/>
    <w:rsid w:val="00FD3750"/>
    <w:rsid w:val="00FD37DF"/>
    <w:rsid w:val="00FE0DEB"/>
    <w:rsid w:val="00FE1FEE"/>
    <w:rsid w:val="00FE5886"/>
    <w:rsid w:val="00FE6482"/>
    <w:rsid w:val="00FE6B44"/>
    <w:rsid w:val="00FF162E"/>
    <w:rsid w:val="00FF26A0"/>
    <w:rsid w:val="00FF665D"/>
    <w:rsid w:val="0E6540DB"/>
    <w:rsid w:val="2ED971D2"/>
    <w:rsid w:val="35B2AAF0"/>
    <w:rsid w:val="5AA9AC82"/>
    <w:rsid w:val="70C045B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7BFB5"/>
  <w15:chartTrackingRefBased/>
  <w15:docId w15:val="{0AE0426B-FFA9-4A5F-AD85-731B339C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629"/>
    <w:rPr>
      <w:rFonts w:ascii="Calibri" w:hAnsi="Calibri" w:cs="Calibri"/>
      <w:kern w:val="0"/>
      <w14:ligatures w14:val="none"/>
    </w:rPr>
  </w:style>
  <w:style w:type="paragraph" w:styleId="Heading1">
    <w:name w:val="heading 1"/>
    <w:basedOn w:val="Normal"/>
    <w:link w:val="Heading1Char"/>
    <w:uiPriority w:val="1"/>
    <w:qFormat/>
    <w:rsid w:val="00EC2B95"/>
    <w:pPr>
      <w:widowControl w:val="0"/>
      <w:autoSpaceDE w:val="0"/>
      <w:autoSpaceDN w:val="0"/>
      <w:spacing w:line="430" w:lineRule="exact"/>
      <w:outlineLvl w:val="0"/>
    </w:pPr>
    <w:rPr>
      <w:rFonts w:ascii="Verdana" w:eastAsia="Verdana" w:hAnsi="Verdana" w:cs="Verdana"/>
      <w:b/>
      <w:bCs/>
      <w:sz w:val="36"/>
      <w:szCs w:val="37"/>
      <w:lang w:val="en-US" w:eastAsia="en-US"/>
    </w:rPr>
  </w:style>
  <w:style w:type="paragraph" w:styleId="Heading2">
    <w:name w:val="heading 2"/>
    <w:basedOn w:val="Normal"/>
    <w:next w:val="Normal"/>
    <w:link w:val="Heading2Char"/>
    <w:uiPriority w:val="9"/>
    <w:semiHidden/>
    <w:unhideWhenUsed/>
    <w:qFormat/>
    <w:rsid w:val="00F971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331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629"/>
    <w:rPr>
      <w:color w:val="0000FF"/>
      <w:u w:val="single"/>
    </w:rPr>
  </w:style>
  <w:style w:type="paragraph" w:styleId="ListParagraph">
    <w:name w:val="List Paragraph"/>
    <w:basedOn w:val="Normal"/>
    <w:uiPriority w:val="34"/>
    <w:qFormat/>
    <w:rsid w:val="00A65629"/>
    <w:pPr>
      <w:ind w:left="720"/>
    </w:pPr>
  </w:style>
  <w:style w:type="character" w:customStyle="1" w:styleId="ui-provider">
    <w:name w:val="ui-provider"/>
    <w:basedOn w:val="DefaultParagraphFont"/>
    <w:rsid w:val="00A65629"/>
  </w:style>
  <w:style w:type="table" w:styleId="TableGrid">
    <w:name w:val="Table Grid"/>
    <w:basedOn w:val="TableNormal"/>
    <w:uiPriority w:val="39"/>
    <w:rsid w:val="00D85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2BC3"/>
    <w:rPr>
      <w:color w:val="954F72" w:themeColor="followedHyperlink"/>
      <w:u w:val="single"/>
    </w:rPr>
  </w:style>
  <w:style w:type="character" w:styleId="UnresolvedMention">
    <w:name w:val="Unresolved Mention"/>
    <w:basedOn w:val="DefaultParagraphFont"/>
    <w:uiPriority w:val="99"/>
    <w:semiHidden/>
    <w:unhideWhenUsed/>
    <w:rsid w:val="00192496"/>
    <w:rPr>
      <w:color w:val="605E5C"/>
      <w:shd w:val="clear" w:color="auto" w:fill="E1DFDD"/>
    </w:rPr>
  </w:style>
  <w:style w:type="paragraph" w:styleId="Header">
    <w:name w:val="header"/>
    <w:basedOn w:val="Normal"/>
    <w:link w:val="HeaderChar"/>
    <w:uiPriority w:val="99"/>
    <w:unhideWhenUsed/>
    <w:rsid w:val="00292A91"/>
    <w:pPr>
      <w:tabs>
        <w:tab w:val="center" w:pos="4513"/>
        <w:tab w:val="right" w:pos="9026"/>
      </w:tabs>
    </w:pPr>
  </w:style>
  <w:style w:type="character" w:customStyle="1" w:styleId="HeaderChar">
    <w:name w:val="Header Char"/>
    <w:basedOn w:val="DefaultParagraphFont"/>
    <w:link w:val="Header"/>
    <w:uiPriority w:val="99"/>
    <w:rsid w:val="00292A91"/>
    <w:rPr>
      <w:rFonts w:ascii="Calibri" w:hAnsi="Calibri" w:cs="Calibri"/>
      <w:kern w:val="0"/>
      <w14:ligatures w14:val="none"/>
    </w:rPr>
  </w:style>
  <w:style w:type="paragraph" w:styleId="Footer">
    <w:name w:val="footer"/>
    <w:basedOn w:val="Normal"/>
    <w:link w:val="FooterChar"/>
    <w:uiPriority w:val="99"/>
    <w:unhideWhenUsed/>
    <w:rsid w:val="00292A91"/>
    <w:pPr>
      <w:tabs>
        <w:tab w:val="center" w:pos="4513"/>
        <w:tab w:val="right" w:pos="9026"/>
      </w:tabs>
    </w:pPr>
  </w:style>
  <w:style w:type="character" w:customStyle="1" w:styleId="FooterChar">
    <w:name w:val="Footer Char"/>
    <w:basedOn w:val="DefaultParagraphFont"/>
    <w:link w:val="Footer"/>
    <w:uiPriority w:val="99"/>
    <w:rsid w:val="00292A91"/>
    <w:rPr>
      <w:rFonts w:ascii="Calibri" w:hAnsi="Calibri" w:cs="Calibri"/>
      <w:kern w:val="0"/>
      <w14:ligatures w14:val="none"/>
    </w:rPr>
  </w:style>
  <w:style w:type="character" w:customStyle="1" w:styleId="Heading1Char">
    <w:name w:val="Heading 1 Char"/>
    <w:basedOn w:val="DefaultParagraphFont"/>
    <w:link w:val="Heading1"/>
    <w:uiPriority w:val="1"/>
    <w:rsid w:val="00EC2B95"/>
    <w:rPr>
      <w:rFonts w:ascii="Verdana" w:eastAsia="Verdana" w:hAnsi="Verdana" w:cs="Verdana"/>
      <w:b/>
      <w:bCs/>
      <w:kern w:val="0"/>
      <w:sz w:val="36"/>
      <w:szCs w:val="37"/>
      <w:lang w:val="en-US" w:eastAsia="en-US"/>
      <w14:ligatures w14:val="none"/>
    </w:rPr>
  </w:style>
  <w:style w:type="character" w:customStyle="1" w:styleId="Heading2Char">
    <w:name w:val="Heading 2 Char"/>
    <w:basedOn w:val="DefaultParagraphFont"/>
    <w:link w:val="Heading2"/>
    <w:uiPriority w:val="9"/>
    <w:semiHidden/>
    <w:rsid w:val="00F971B9"/>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433194"/>
    <w:rPr>
      <w:rFonts w:asciiTheme="majorHAnsi" w:eastAsiaTheme="majorEastAsia" w:hAnsiTheme="majorHAnsi" w:cstheme="majorBidi"/>
      <w:i/>
      <w:iCs/>
      <w:color w:val="2F5496" w:themeColor="accent1" w:themeShade="BF"/>
      <w:kern w:val="0"/>
      <w14:ligatures w14:val="none"/>
    </w:rPr>
  </w:style>
  <w:style w:type="character" w:styleId="CommentReference">
    <w:name w:val="annotation reference"/>
    <w:basedOn w:val="DefaultParagraphFont"/>
    <w:uiPriority w:val="99"/>
    <w:semiHidden/>
    <w:unhideWhenUsed/>
    <w:rsid w:val="00E561DE"/>
    <w:rPr>
      <w:sz w:val="16"/>
      <w:szCs w:val="16"/>
    </w:rPr>
  </w:style>
  <w:style w:type="paragraph" w:styleId="CommentText">
    <w:name w:val="annotation text"/>
    <w:basedOn w:val="Normal"/>
    <w:link w:val="CommentTextChar"/>
    <w:uiPriority w:val="99"/>
    <w:unhideWhenUsed/>
    <w:rsid w:val="00E561DE"/>
    <w:rPr>
      <w:sz w:val="20"/>
      <w:szCs w:val="20"/>
    </w:rPr>
  </w:style>
  <w:style w:type="character" w:customStyle="1" w:styleId="CommentTextChar">
    <w:name w:val="Comment Text Char"/>
    <w:basedOn w:val="DefaultParagraphFont"/>
    <w:link w:val="CommentText"/>
    <w:uiPriority w:val="99"/>
    <w:rsid w:val="00E561DE"/>
    <w:rPr>
      <w:rFonts w:ascii="Calibri" w:hAnsi="Calibri" w:cs="Calibr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561DE"/>
    <w:rPr>
      <w:b/>
      <w:bCs/>
    </w:rPr>
  </w:style>
  <w:style w:type="character" w:customStyle="1" w:styleId="CommentSubjectChar">
    <w:name w:val="Comment Subject Char"/>
    <w:basedOn w:val="CommentTextChar"/>
    <w:link w:val="CommentSubject"/>
    <w:uiPriority w:val="99"/>
    <w:semiHidden/>
    <w:rsid w:val="00E561DE"/>
    <w:rPr>
      <w:rFonts w:ascii="Calibri" w:hAnsi="Calibri" w:cs="Calibri"/>
      <w:b/>
      <w:bCs/>
      <w:kern w:val="0"/>
      <w:sz w:val="20"/>
      <w:szCs w:val="20"/>
      <w14:ligatures w14:val="none"/>
    </w:rPr>
  </w:style>
  <w:style w:type="paragraph" w:styleId="Revision">
    <w:name w:val="Revision"/>
    <w:hidden/>
    <w:uiPriority w:val="99"/>
    <w:semiHidden/>
    <w:rsid w:val="00E561DE"/>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51673">
      <w:bodyDiv w:val="1"/>
      <w:marLeft w:val="0"/>
      <w:marRight w:val="0"/>
      <w:marTop w:val="0"/>
      <w:marBottom w:val="0"/>
      <w:divBdr>
        <w:top w:val="none" w:sz="0" w:space="0" w:color="auto"/>
        <w:left w:val="none" w:sz="0" w:space="0" w:color="auto"/>
        <w:bottom w:val="none" w:sz="0" w:space="0" w:color="auto"/>
        <w:right w:val="none" w:sz="0" w:space="0" w:color="auto"/>
      </w:divBdr>
    </w:div>
    <w:div w:id="284889929">
      <w:bodyDiv w:val="1"/>
      <w:marLeft w:val="0"/>
      <w:marRight w:val="0"/>
      <w:marTop w:val="0"/>
      <w:marBottom w:val="0"/>
      <w:divBdr>
        <w:top w:val="none" w:sz="0" w:space="0" w:color="auto"/>
        <w:left w:val="none" w:sz="0" w:space="0" w:color="auto"/>
        <w:bottom w:val="none" w:sz="0" w:space="0" w:color="auto"/>
        <w:right w:val="none" w:sz="0" w:space="0" w:color="auto"/>
      </w:divBdr>
    </w:div>
    <w:div w:id="306476424">
      <w:bodyDiv w:val="1"/>
      <w:marLeft w:val="0"/>
      <w:marRight w:val="0"/>
      <w:marTop w:val="0"/>
      <w:marBottom w:val="0"/>
      <w:divBdr>
        <w:top w:val="none" w:sz="0" w:space="0" w:color="auto"/>
        <w:left w:val="none" w:sz="0" w:space="0" w:color="auto"/>
        <w:bottom w:val="none" w:sz="0" w:space="0" w:color="auto"/>
        <w:right w:val="none" w:sz="0" w:space="0" w:color="auto"/>
      </w:divBdr>
    </w:div>
    <w:div w:id="312637272">
      <w:bodyDiv w:val="1"/>
      <w:marLeft w:val="0"/>
      <w:marRight w:val="0"/>
      <w:marTop w:val="0"/>
      <w:marBottom w:val="0"/>
      <w:divBdr>
        <w:top w:val="none" w:sz="0" w:space="0" w:color="auto"/>
        <w:left w:val="none" w:sz="0" w:space="0" w:color="auto"/>
        <w:bottom w:val="none" w:sz="0" w:space="0" w:color="auto"/>
        <w:right w:val="none" w:sz="0" w:space="0" w:color="auto"/>
      </w:divBdr>
    </w:div>
    <w:div w:id="428500672">
      <w:bodyDiv w:val="1"/>
      <w:marLeft w:val="0"/>
      <w:marRight w:val="0"/>
      <w:marTop w:val="0"/>
      <w:marBottom w:val="0"/>
      <w:divBdr>
        <w:top w:val="none" w:sz="0" w:space="0" w:color="auto"/>
        <w:left w:val="none" w:sz="0" w:space="0" w:color="auto"/>
        <w:bottom w:val="none" w:sz="0" w:space="0" w:color="auto"/>
        <w:right w:val="none" w:sz="0" w:space="0" w:color="auto"/>
      </w:divBdr>
    </w:div>
    <w:div w:id="451094370">
      <w:bodyDiv w:val="1"/>
      <w:marLeft w:val="0"/>
      <w:marRight w:val="0"/>
      <w:marTop w:val="0"/>
      <w:marBottom w:val="0"/>
      <w:divBdr>
        <w:top w:val="none" w:sz="0" w:space="0" w:color="auto"/>
        <w:left w:val="none" w:sz="0" w:space="0" w:color="auto"/>
        <w:bottom w:val="none" w:sz="0" w:space="0" w:color="auto"/>
        <w:right w:val="none" w:sz="0" w:space="0" w:color="auto"/>
      </w:divBdr>
    </w:div>
    <w:div w:id="514153277">
      <w:bodyDiv w:val="1"/>
      <w:marLeft w:val="0"/>
      <w:marRight w:val="0"/>
      <w:marTop w:val="0"/>
      <w:marBottom w:val="0"/>
      <w:divBdr>
        <w:top w:val="none" w:sz="0" w:space="0" w:color="auto"/>
        <w:left w:val="none" w:sz="0" w:space="0" w:color="auto"/>
        <w:bottom w:val="none" w:sz="0" w:space="0" w:color="auto"/>
        <w:right w:val="none" w:sz="0" w:space="0" w:color="auto"/>
      </w:divBdr>
    </w:div>
    <w:div w:id="543492831">
      <w:bodyDiv w:val="1"/>
      <w:marLeft w:val="0"/>
      <w:marRight w:val="0"/>
      <w:marTop w:val="0"/>
      <w:marBottom w:val="0"/>
      <w:divBdr>
        <w:top w:val="none" w:sz="0" w:space="0" w:color="auto"/>
        <w:left w:val="none" w:sz="0" w:space="0" w:color="auto"/>
        <w:bottom w:val="none" w:sz="0" w:space="0" w:color="auto"/>
        <w:right w:val="none" w:sz="0" w:space="0" w:color="auto"/>
      </w:divBdr>
    </w:div>
    <w:div w:id="648443670">
      <w:bodyDiv w:val="1"/>
      <w:marLeft w:val="0"/>
      <w:marRight w:val="0"/>
      <w:marTop w:val="0"/>
      <w:marBottom w:val="0"/>
      <w:divBdr>
        <w:top w:val="none" w:sz="0" w:space="0" w:color="auto"/>
        <w:left w:val="none" w:sz="0" w:space="0" w:color="auto"/>
        <w:bottom w:val="none" w:sz="0" w:space="0" w:color="auto"/>
        <w:right w:val="none" w:sz="0" w:space="0" w:color="auto"/>
      </w:divBdr>
    </w:div>
    <w:div w:id="718943405">
      <w:bodyDiv w:val="1"/>
      <w:marLeft w:val="0"/>
      <w:marRight w:val="0"/>
      <w:marTop w:val="0"/>
      <w:marBottom w:val="0"/>
      <w:divBdr>
        <w:top w:val="none" w:sz="0" w:space="0" w:color="auto"/>
        <w:left w:val="none" w:sz="0" w:space="0" w:color="auto"/>
        <w:bottom w:val="none" w:sz="0" w:space="0" w:color="auto"/>
        <w:right w:val="none" w:sz="0" w:space="0" w:color="auto"/>
      </w:divBdr>
    </w:div>
    <w:div w:id="826748096">
      <w:bodyDiv w:val="1"/>
      <w:marLeft w:val="0"/>
      <w:marRight w:val="0"/>
      <w:marTop w:val="0"/>
      <w:marBottom w:val="0"/>
      <w:divBdr>
        <w:top w:val="none" w:sz="0" w:space="0" w:color="auto"/>
        <w:left w:val="none" w:sz="0" w:space="0" w:color="auto"/>
        <w:bottom w:val="none" w:sz="0" w:space="0" w:color="auto"/>
        <w:right w:val="none" w:sz="0" w:space="0" w:color="auto"/>
      </w:divBdr>
    </w:div>
    <w:div w:id="904415668">
      <w:bodyDiv w:val="1"/>
      <w:marLeft w:val="0"/>
      <w:marRight w:val="0"/>
      <w:marTop w:val="0"/>
      <w:marBottom w:val="0"/>
      <w:divBdr>
        <w:top w:val="none" w:sz="0" w:space="0" w:color="auto"/>
        <w:left w:val="none" w:sz="0" w:space="0" w:color="auto"/>
        <w:bottom w:val="none" w:sz="0" w:space="0" w:color="auto"/>
        <w:right w:val="none" w:sz="0" w:space="0" w:color="auto"/>
      </w:divBdr>
    </w:div>
    <w:div w:id="960300586">
      <w:bodyDiv w:val="1"/>
      <w:marLeft w:val="0"/>
      <w:marRight w:val="0"/>
      <w:marTop w:val="0"/>
      <w:marBottom w:val="0"/>
      <w:divBdr>
        <w:top w:val="none" w:sz="0" w:space="0" w:color="auto"/>
        <w:left w:val="none" w:sz="0" w:space="0" w:color="auto"/>
        <w:bottom w:val="none" w:sz="0" w:space="0" w:color="auto"/>
        <w:right w:val="none" w:sz="0" w:space="0" w:color="auto"/>
      </w:divBdr>
    </w:div>
    <w:div w:id="1212841972">
      <w:bodyDiv w:val="1"/>
      <w:marLeft w:val="0"/>
      <w:marRight w:val="0"/>
      <w:marTop w:val="0"/>
      <w:marBottom w:val="0"/>
      <w:divBdr>
        <w:top w:val="none" w:sz="0" w:space="0" w:color="auto"/>
        <w:left w:val="none" w:sz="0" w:space="0" w:color="auto"/>
        <w:bottom w:val="none" w:sz="0" w:space="0" w:color="auto"/>
        <w:right w:val="none" w:sz="0" w:space="0" w:color="auto"/>
      </w:divBdr>
    </w:div>
    <w:div w:id="1222326474">
      <w:bodyDiv w:val="1"/>
      <w:marLeft w:val="0"/>
      <w:marRight w:val="0"/>
      <w:marTop w:val="0"/>
      <w:marBottom w:val="0"/>
      <w:divBdr>
        <w:top w:val="none" w:sz="0" w:space="0" w:color="auto"/>
        <w:left w:val="none" w:sz="0" w:space="0" w:color="auto"/>
        <w:bottom w:val="none" w:sz="0" w:space="0" w:color="auto"/>
        <w:right w:val="none" w:sz="0" w:space="0" w:color="auto"/>
      </w:divBdr>
    </w:div>
    <w:div w:id="1277326702">
      <w:bodyDiv w:val="1"/>
      <w:marLeft w:val="0"/>
      <w:marRight w:val="0"/>
      <w:marTop w:val="0"/>
      <w:marBottom w:val="0"/>
      <w:divBdr>
        <w:top w:val="none" w:sz="0" w:space="0" w:color="auto"/>
        <w:left w:val="none" w:sz="0" w:space="0" w:color="auto"/>
        <w:bottom w:val="none" w:sz="0" w:space="0" w:color="auto"/>
        <w:right w:val="none" w:sz="0" w:space="0" w:color="auto"/>
      </w:divBdr>
    </w:div>
    <w:div w:id="1901136851">
      <w:bodyDiv w:val="1"/>
      <w:marLeft w:val="0"/>
      <w:marRight w:val="0"/>
      <w:marTop w:val="0"/>
      <w:marBottom w:val="0"/>
      <w:divBdr>
        <w:top w:val="none" w:sz="0" w:space="0" w:color="auto"/>
        <w:left w:val="none" w:sz="0" w:space="0" w:color="auto"/>
        <w:bottom w:val="none" w:sz="0" w:space="0" w:color="auto"/>
        <w:right w:val="none" w:sz="0" w:space="0" w:color="auto"/>
      </w:divBdr>
    </w:div>
    <w:div w:id="206952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edcarequality.gov.au/sites/default/files/media/24-7-nurse-alternative-clinical-care-arrangements.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s://www.wapha.org.au/wp-content/uploads/2021/11/WAPHA_Disclaime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ae3861-7b28-460b-85d9-17af77de6ea3">
      <UserInfo>
        <DisplayName>Isobel Storey</DisplayName>
        <AccountId>369</AccountId>
        <AccountType/>
      </UserInfo>
    </SharedWithUsers>
    <lcf76f155ced4ddcb4097134ff3c332f xmlns="972b72da-afb4-4021-beb1-79c51c720557">
      <Terms xmlns="http://schemas.microsoft.com/office/infopath/2007/PartnerControls"/>
    </lcf76f155ced4ddcb4097134ff3c332f>
    <TaxCatchAll xmlns="c9ae3861-7b28-460b-85d9-17af77de6ea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502541B9ABA7A459C048F00C0CA960B" ma:contentTypeVersion="18" ma:contentTypeDescription="Create a new document." ma:contentTypeScope="" ma:versionID="8a7b90ae6a994c8bfc674dbe7b0211e5">
  <xsd:schema xmlns:xsd="http://www.w3.org/2001/XMLSchema" xmlns:xs="http://www.w3.org/2001/XMLSchema" xmlns:p="http://schemas.microsoft.com/office/2006/metadata/properties" xmlns:ns2="972b72da-afb4-4021-beb1-79c51c720557" xmlns:ns3="c9ae3861-7b28-460b-85d9-17af77de6ea3" targetNamespace="http://schemas.microsoft.com/office/2006/metadata/properties" ma:root="true" ma:fieldsID="3d2c0288ee450027f2fc5d85357e1fb1" ns2:_="" ns3:_="">
    <xsd:import namespace="972b72da-afb4-4021-beb1-79c51c720557"/>
    <xsd:import namespace="c9ae3861-7b28-460b-85d9-17af77de6ea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b72da-afb4-4021-beb1-79c51c720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71827f-8322-4dd0-b32b-f09fe426b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e3861-7b28-460b-85d9-17af77de6ea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ee5383b-a15b-426f-a34e-0c1124f5c708}" ma:internalName="TaxCatchAll" ma:showField="CatchAllData" ma:web="c9ae3861-7b28-460b-85d9-17af77de6e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4D6DFD-4669-4590-827E-DF45D10722A0}">
  <ds:schemaRefs>
    <ds:schemaRef ds:uri="http://schemas.microsoft.com/office/2006/metadata/properties"/>
    <ds:schemaRef ds:uri="http://schemas.microsoft.com/office/infopath/2007/PartnerControls"/>
    <ds:schemaRef ds:uri="c9ae3861-7b28-460b-85d9-17af77de6ea3"/>
    <ds:schemaRef ds:uri="972b72da-afb4-4021-beb1-79c51c720557"/>
  </ds:schemaRefs>
</ds:datastoreItem>
</file>

<file path=customXml/itemProps2.xml><?xml version="1.0" encoding="utf-8"?>
<ds:datastoreItem xmlns:ds="http://schemas.openxmlformats.org/officeDocument/2006/customXml" ds:itemID="{C4817B7F-5961-4674-846B-723F163B7E30}">
  <ds:schemaRefs>
    <ds:schemaRef ds:uri="http://schemas.openxmlformats.org/officeDocument/2006/bibliography"/>
  </ds:schemaRefs>
</ds:datastoreItem>
</file>

<file path=customXml/itemProps3.xml><?xml version="1.0" encoding="utf-8"?>
<ds:datastoreItem xmlns:ds="http://schemas.openxmlformats.org/officeDocument/2006/customXml" ds:itemID="{45B66D13-C10B-465B-BD90-C252B1CDF124}">
  <ds:schemaRefs>
    <ds:schemaRef ds:uri="http://schemas.microsoft.com/sharepoint/v3/contenttype/forms"/>
  </ds:schemaRefs>
</ds:datastoreItem>
</file>

<file path=customXml/itemProps4.xml><?xml version="1.0" encoding="utf-8"?>
<ds:datastoreItem xmlns:ds="http://schemas.openxmlformats.org/officeDocument/2006/customXml" ds:itemID="{1FFA3DA0-D752-479C-9624-C9DA72973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b72da-afb4-4021-beb1-79c51c720557"/>
    <ds:schemaRef ds:uri="c9ae3861-7b28-460b-85d9-17af77de6e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Links>
    <vt:vector size="180" baseType="variant">
      <vt:variant>
        <vt:i4>5439512</vt:i4>
      </vt:variant>
      <vt:variant>
        <vt:i4>84</vt:i4>
      </vt:variant>
      <vt:variant>
        <vt:i4>0</vt:i4>
      </vt:variant>
      <vt:variant>
        <vt:i4>5</vt:i4>
      </vt:variant>
      <vt:variant>
        <vt:lpwstr>https://www.agedcarequality.gov.au/providers/assessment-monitoring/continuous-improvement</vt:lpwstr>
      </vt:variant>
      <vt:variant>
        <vt:lpwstr/>
      </vt:variant>
      <vt:variant>
        <vt:i4>4980820</vt:i4>
      </vt:variant>
      <vt:variant>
        <vt:i4>81</vt:i4>
      </vt:variant>
      <vt:variant>
        <vt:i4>0</vt:i4>
      </vt:variant>
      <vt:variant>
        <vt:i4>5</vt:i4>
      </vt:variant>
      <vt:variant>
        <vt:lpwstr>https://www.visionflex.com/downloads-and-support/</vt:lpwstr>
      </vt:variant>
      <vt:variant>
        <vt:lpwstr/>
      </vt:variant>
      <vt:variant>
        <vt:i4>5111921</vt:i4>
      </vt:variant>
      <vt:variant>
        <vt:i4>78</vt:i4>
      </vt:variant>
      <vt:variant>
        <vt:i4>0</vt:i4>
      </vt:variant>
      <vt:variant>
        <vt:i4>5</vt:i4>
      </vt:variant>
      <vt:variant>
        <vt:lpwstr>mailto:abe@visionflex.com</vt:lpwstr>
      </vt:variant>
      <vt:variant>
        <vt:lpwstr/>
      </vt:variant>
      <vt:variant>
        <vt:i4>8060989</vt:i4>
      </vt:variant>
      <vt:variant>
        <vt:i4>75</vt:i4>
      </vt:variant>
      <vt:variant>
        <vt:i4>0</vt:i4>
      </vt:variant>
      <vt:variant>
        <vt:i4>5</vt:i4>
      </vt:variant>
      <vt:variant>
        <vt:lpwstr>https://www.practiceassist.com.au/</vt:lpwstr>
      </vt:variant>
      <vt:variant>
        <vt:lpwstr/>
      </vt:variant>
      <vt:variant>
        <vt:i4>7405571</vt:i4>
      </vt:variant>
      <vt:variant>
        <vt:i4>72</vt:i4>
      </vt:variant>
      <vt:variant>
        <vt:i4>0</vt:i4>
      </vt:variant>
      <vt:variant>
        <vt:i4>5</vt:i4>
      </vt:variant>
      <vt:variant>
        <vt:lpwstr>mailto:RACFTelehealthandAfterhours@wapha.org.au</vt:lpwstr>
      </vt:variant>
      <vt:variant>
        <vt:lpwstr/>
      </vt:variant>
      <vt:variant>
        <vt:i4>4980820</vt:i4>
      </vt:variant>
      <vt:variant>
        <vt:i4>69</vt:i4>
      </vt:variant>
      <vt:variant>
        <vt:i4>0</vt:i4>
      </vt:variant>
      <vt:variant>
        <vt:i4>5</vt:i4>
      </vt:variant>
      <vt:variant>
        <vt:lpwstr>https://www.visionflex.com/downloads-and-support/</vt:lpwstr>
      </vt:variant>
      <vt:variant>
        <vt:lpwstr/>
      </vt:variant>
      <vt:variant>
        <vt:i4>4980820</vt:i4>
      </vt:variant>
      <vt:variant>
        <vt:i4>66</vt:i4>
      </vt:variant>
      <vt:variant>
        <vt:i4>0</vt:i4>
      </vt:variant>
      <vt:variant>
        <vt:i4>5</vt:i4>
      </vt:variant>
      <vt:variant>
        <vt:lpwstr>https://www.visionflex.com/downloads-and-support/</vt:lpwstr>
      </vt:variant>
      <vt:variant>
        <vt:lpwstr/>
      </vt:variant>
      <vt:variant>
        <vt:i4>4587529</vt:i4>
      </vt:variant>
      <vt:variant>
        <vt:i4>63</vt:i4>
      </vt:variant>
      <vt:variant>
        <vt:i4>0</vt:i4>
      </vt:variant>
      <vt:variant>
        <vt:i4>5</vt:i4>
      </vt:variant>
      <vt:variant>
        <vt:lpwstr>https://info.visionflex.com/support-documents</vt:lpwstr>
      </vt:variant>
      <vt:variant>
        <vt:lpwstr/>
      </vt:variant>
      <vt:variant>
        <vt:i4>196680</vt:i4>
      </vt:variant>
      <vt:variant>
        <vt:i4>60</vt:i4>
      </vt:variant>
      <vt:variant>
        <vt:i4>0</vt:i4>
      </vt:variant>
      <vt:variant>
        <vt:i4>5</vt:i4>
      </vt:variant>
      <vt:variant>
        <vt:lpwstr>https://8605418.fs1.hubspotusercontent-na1.net/hubfs/8605418/Customer Guides and Manuals/VF008 Telehealth Quick Start Guide - Vision.pdf</vt:lpwstr>
      </vt:variant>
      <vt:variant>
        <vt:lpwstr/>
      </vt:variant>
      <vt:variant>
        <vt:i4>4587529</vt:i4>
      </vt:variant>
      <vt:variant>
        <vt:i4>57</vt:i4>
      </vt:variant>
      <vt:variant>
        <vt:i4>0</vt:i4>
      </vt:variant>
      <vt:variant>
        <vt:i4>5</vt:i4>
      </vt:variant>
      <vt:variant>
        <vt:lpwstr>https://info.visionflex.com/support-documents</vt:lpwstr>
      </vt:variant>
      <vt:variant>
        <vt:lpwstr/>
      </vt:variant>
      <vt:variant>
        <vt:i4>720903</vt:i4>
      </vt:variant>
      <vt:variant>
        <vt:i4>54</vt:i4>
      </vt:variant>
      <vt:variant>
        <vt:i4>0</vt:i4>
      </vt:variant>
      <vt:variant>
        <vt:i4>5</vt:i4>
      </vt:variant>
      <vt:variant>
        <vt:lpwstr>https://8605418.fs1.hubspotusercontent-na1.net/hubfs/8605418/Customer Guides and Manuals/Pulse Oximeter MD300CI218 Manual.pdf</vt:lpwstr>
      </vt:variant>
      <vt:variant>
        <vt:lpwstr/>
      </vt:variant>
      <vt:variant>
        <vt:i4>3211320</vt:i4>
      </vt:variant>
      <vt:variant>
        <vt:i4>51</vt:i4>
      </vt:variant>
      <vt:variant>
        <vt:i4>0</vt:i4>
      </vt:variant>
      <vt:variant>
        <vt:i4>5</vt:i4>
      </vt:variant>
      <vt:variant>
        <vt:lpwstr>https://linkprotect.cudasvc.com/url?a=https%3a%2f%2f8605418.fs1.hubspotusercontent-na1.net%2fhubfs%2f8605418%2fGuide%2520-%2520Stethoscope%2520examination%2520over%2520Vision%2520%28RNK%29.mp4&amp;c=E,1,Mq7p2Ux9Q107m1L69nLH80e9xWXnMpga-dvL43jAEI-r-Gl-v36OPWkwV25Yxo1wKkWXdpyJTkVuD45agjL7smU0p9A-dkG9RCy8AqYChX8klLbJ&amp;typo=1</vt:lpwstr>
      </vt:variant>
      <vt:variant>
        <vt:lpwstr/>
      </vt:variant>
      <vt:variant>
        <vt:i4>1179669</vt:i4>
      </vt:variant>
      <vt:variant>
        <vt:i4>48</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5242991</vt:i4>
      </vt:variant>
      <vt:variant>
        <vt:i4>45</vt:i4>
      </vt:variant>
      <vt:variant>
        <vt:i4>0</vt:i4>
      </vt:variant>
      <vt:variant>
        <vt:i4>5</vt:i4>
      </vt:variant>
      <vt:variant>
        <vt:lpwstr>https://www.youtube.com/watch?v=S_MA-CsXzSI&amp;t=413s</vt:lpwstr>
      </vt:variant>
      <vt:variant>
        <vt:lpwstr/>
      </vt:variant>
      <vt:variant>
        <vt:i4>4784219</vt:i4>
      </vt:variant>
      <vt:variant>
        <vt:i4>42</vt:i4>
      </vt:variant>
      <vt:variant>
        <vt:i4>0</vt:i4>
      </vt:variant>
      <vt:variant>
        <vt:i4>5</vt:i4>
      </vt:variant>
      <vt:variant>
        <vt:lpwstr>https://www.digitalhealth.gov.au/healthcare-providers/initiatives-and-programs/telehealth</vt:lpwstr>
      </vt:variant>
      <vt:variant>
        <vt:lpwstr/>
      </vt:variant>
      <vt:variant>
        <vt:i4>7405606</vt:i4>
      </vt:variant>
      <vt:variant>
        <vt:i4>39</vt:i4>
      </vt:variant>
      <vt:variant>
        <vt:i4>0</vt:i4>
      </vt:variant>
      <vt:variant>
        <vt:i4>5</vt:i4>
      </vt:variant>
      <vt:variant>
        <vt:lpwstr>https://www.digitalhealth.gov.au/healthcare-providers/residential-aged-care</vt:lpwstr>
      </vt:variant>
      <vt:variant>
        <vt:lpwstr/>
      </vt:variant>
      <vt:variant>
        <vt:i4>7405571</vt:i4>
      </vt:variant>
      <vt:variant>
        <vt:i4>36</vt:i4>
      </vt:variant>
      <vt:variant>
        <vt:i4>0</vt:i4>
      </vt:variant>
      <vt:variant>
        <vt:i4>5</vt:i4>
      </vt:variant>
      <vt:variant>
        <vt:lpwstr>mailto:RACFTelehealthandAfterhours@wapha.org.au</vt:lpwstr>
      </vt:variant>
      <vt:variant>
        <vt:lpwstr/>
      </vt:variant>
      <vt:variant>
        <vt:i4>5111921</vt:i4>
      </vt:variant>
      <vt:variant>
        <vt:i4>33</vt:i4>
      </vt:variant>
      <vt:variant>
        <vt:i4>0</vt:i4>
      </vt:variant>
      <vt:variant>
        <vt:i4>5</vt:i4>
      </vt:variant>
      <vt:variant>
        <vt:lpwstr>mailto:abe@visionflex.com</vt:lpwstr>
      </vt:variant>
      <vt:variant>
        <vt:lpwstr/>
      </vt:variant>
      <vt:variant>
        <vt:i4>7405606</vt:i4>
      </vt:variant>
      <vt:variant>
        <vt:i4>30</vt:i4>
      </vt:variant>
      <vt:variant>
        <vt:i4>0</vt:i4>
      </vt:variant>
      <vt:variant>
        <vt:i4>5</vt:i4>
      </vt:variant>
      <vt:variant>
        <vt:lpwstr>https://www.digitalhealth.gov.au/healthcare-providers/residential-aged-care</vt:lpwstr>
      </vt:variant>
      <vt:variant>
        <vt:lpwstr/>
      </vt:variant>
      <vt:variant>
        <vt:i4>6881292</vt:i4>
      </vt:variant>
      <vt:variant>
        <vt:i4>27</vt:i4>
      </vt:variant>
      <vt:variant>
        <vt:i4>0</vt:i4>
      </vt:variant>
      <vt:variant>
        <vt:i4>5</vt:i4>
      </vt:variant>
      <vt:variant>
        <vt:lpwstr>mailto:ehealth@wapha.org.au</vt:lpwstr>
      </vt:variant>
      <vt:variant>
        <vt:lpwstr/>
      </vt:variant>
      <vt:variant>
        <vt:i4>5505102</vt:i4>
      </vt:variant>
      <vt:variant>
        <vt:i4>24</vt:i4>
      </vt:variant>
      <vt:variant>
        <vt:i4>0</vt:i4>
      </vt:variant>
      <vt:variant>
        <vt:i4>5</vt:i4>
      </vt:variant>
      <vt:variant>
        <vt:lpwstr>https://www.oaic.gov.au/privacy/australian-privacy-principles</vt:lpwstr>
      </vt:variant>
      <vt:variant>
        <vt:lpwstr/>
      </vt:variant>
      <vt:variant>
        <vt:i4>7798816</vt:i4>
      </vt:variant>
      <vt:variant>
        <vt:i4>21</vt:i4>
      </vt:variant>
      <vt:variant>
        <vt:i4>0</vt:i4>
      </vt:variant>
      <vt:variant>
        <vt:i4>5</vt:i4>
      </vt:variant>
      <vt:variant>
        <vt:lpwstr>https://www.legislation.gov.au/Details/C2021C00452</vt:lpwstr>
      </vt:variant>
      <vt:variant>
        <vt:lpwstr/>
      </vt:variant>
      <vt:variant>
        <vt:i4>2097258</vt:i4>
      </vt:variant>
      <vt:variant>
        <vt:i4>18</vt:i4>
      </vt:variant>
      <vt:variant>
        <vt:i4>0</vt:i4>
      </vt:variant>
      <vt:variant>
        <vt:i4>5</vt:i4>
      </vt:variant>
      <vt:variant>
        <vt:lpwstr>https://www.oaic.gov.au/privacy/privacy-guidance-for-organisations-and-government-agencies/health-service-providers</vt:lpwstr>
      </vt:variant>
      <vt:variant>
        <vt:lpwstr/>
      </vt:variant>
      <vt:variant>
        <vt:i4>3997814</vt:i4>
      </vt:variant>
      <vt:variant>
        <vt:i4>15</vt:i4>
      </vt:variant>
      <vt:variant>
        <vt:i4>0</vt:i4>
      </vt:variant>
      <vt:variant>
        <vt:i4>5</vt:i4>
      </vt:variant>
      <vt:variant>
        <vt:lpwstr>https://www.oaic.gov.au/privacy/privacy-guidance-for-organisations-and-government-agencies/more-guidance/privacy-management-framework-enabling-compliance-and-encouraging-good-practice</vt:lpwstr>
      </vt:variant>
      <vt:variant>
        <vt:lpwstr/>
      </vt:variant>
      <vt:variant>
        <vt:i4>1114121</vt:i4>
      </vt:variant>
      <vt:variant>
        <vt:i4>12</vt:i4>
      </vt:variant>
      <vt:variant>
        <vt:i4>0</vt:i4>
      </vt:variant>
      <vt:variant>
        <vt:i4>5</vt:i4>
      </vt:variant>
      <vt:variant>
        <vt:lpwstr>http://www.mbsonline.gov.au/internet/mbsonline/publishing.nsf/Content/F47F4FC1848FAEC2CA25855D008395C9/$File/Factsheet-privacy-checklist-for-telehealth-services-20200804.pdf</vt:lpwstr>
      </vt:variant>
      <vt:variant>
        <vt:lpwstr/>
      </vt:variant>
      <vt:variant>
        <vt:i4>1179669</vt:i4>
      </vt:variant>
      <vt:variant>
        <vt:i4>9</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1179669</vt:i4>
      </vt:variant>
      <vt:variant>
        <vt:i4>6</vt:i4>
      </vt:variant>
      <vt:variant>
        <vt:i4>0</vt:i4>
      </vt:variant>
      <vt:variant>
        <vt:i4>5</vt:i4>
      </vt:variant>
      <vt:variant>
        <vt:lpwstr>https://8605418.fs1.hubspotusercontent-na1.net/hubfs/8605418/Customer Guides and Manuals/VF006 Telehealth Cart Quick Start Guide - Vision.pdf</vt:lpwstr>
      </vt:variant>
      <vt:variant>
        <vt:lpwstr/>
      </vt:variant>
      <vt:variant>
        <vt:i4>589928</vt:i4>
      </vt:variant>
      <vt:variant>
        <vt:i4>3</vt:i4>
      </vt:variant>
      <vt:variant>
        <vt:i4>0</vt:i4>
      </vt:variant>
      <vt:variant>
        <vt:i4>5</vt:i4>
      </vt:variant>
      <vt:variant>
        <vt:lpwstr>mailto:support@visionflex.com.au</vt:lpwstr>
      </vt:variant>
      <vt:variant>
        <vt:lpwstr/>
      </vt:variant>
      <vt:variant>
        <vt:i4>4522033</vt:i4>
      </vt:variant>
      <vt:variant>
        <vt:i4>0</vt:i4>
      </vt:variant>
      <vt:variant>
        <vt:i4>0</vt:i4>
      </vt:variant>
      <vt:variant>
        <vt:i4>5</vt:i4>
      </vt:variant>
      <vt:variant>
        <vt:lpwstr>https://linkprotect.cudasvc.com/url?a=https%3a%2f%2f8605418.fs1.hubspotusercontent-na1.net%2fhubfs%2f8605418%2fVF012%2520Unboxing%2520and%2520Assembly%2520Instructions%2520with%2520PFM%2520and%2520Webcam.pdf&amp;c=E,1,V7V_4yVctRT9dIBa8W3K5n6N25X1ueP83Sg-SeQ7dlBmbCs90LTbjE8dz7t2XmjDFv03UpXlOUjG0z0akodpTh1R7h3F35zQGcBSnGOI&amp;typo=1</vt:lpwstr>
      </vt:variant>
      <vt:variant>
        <vt:lpwstr/>
      </vt:variant>
      <vt:variant>
        <vt:i4>7405571</vt:i4>
      </vt:variant>
      <vt:variant>
        <vt:i4>0</vt:i4>
      </vt:variant>
      <vt:variant>
        <vt:i4>0</vt:i4>
      </vt:variant>
      <vt:variant>
        <vt:i4>5</vt:i4>
      </vt:variant>
      <vt:variant>
        <vt:lpwstr>mailto:racftelehealthandafterhours@wapha.org.au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Riccardo Seeber</dc:creator>
  <cp:keywords/>
  <dc:description/>
  <cp:lastModifiedBy>Riccardo Seeber</cp:lastModifiedBy>
  <cp:revision>129</cp:revision>
  <dcterms:created xsi:type="dcterms:W3CDTF">2024-05-31T05:56:00Z</dcterms:created>
  <dcterms:modified xsi:type="dcterms:W3CDTF">2024-09-09T06:04:00Z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0x010100E502541B9ABA7A459C048F00C0CA960B</vt:lpwstr>
  </property>
  <property fmtid="{D5CDD505-2E9C-101B-9397-08002B2CF9AE}" pid="3" name="MediaServiceImageTags">
    <vt:lpwstr/>
  </property>
</Properties>
</file>